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9C6" w:rsidRPr="00C64654" w:rsidRDefault="00BB39C6" w:rsidP="00BB39C6">
      <w:pPr>
        <w:jc w:val="center"/>
        <w:rPr>
          <w:b/>
          <w:i/>
          <w:iCs w:val="0"/>
          <w:color w:val="000711"/>
          <w:spacing w:val="-2"/>
        </w:rPr>
      </w:pPr>
      <w:r w:rsidRPr="00C64654">
        <w:rPr>
          <w:b/>
          <w:i/>
          <w:iCs w:val="0"/>
          <w:color w:val="000711"/>
          <w:spacing w:val="-2"/>
        </w:rPr>
        <w:t>Quán triệt nội dung cơ bản của Nghị quyết tăng cường xây dựng, chỉnh đốn đảng; ngăn chặn, đẩy lùi sự suy thoái về tư tưởng, chính trị, đạo đức, lối sống, những biểu hiện “tự diễn biến”, “tự chuyển hoá” trong nội bộ.</w:t>
      </w:r>
    </w:p>
    <w:p w:rsidR="00BB39C6" w:rsidRPr="00C64654" w:rsidRDefault="00BB39C6" w:rsidP="00BB39C6">
      <w:pPr>
        <w:spacing w:line="288" w:lineRule="auto"/>
        <w:jc w:val="center"/>
        <w:rPr>
          <w:b/>
          <w:i/>
          <w:iCs w:val="0"/>
          <w:color w:val="000711"/>
        </w:rPr>
      </w:pPr>
    </w:p>
    <w:p w:rsidR="00BB39C6" w:rsidRPr="00C64654" w:rsidRDefault="00BB39C6" w:rsidP="00BB39C6">
      <w:pPr>
        <w:spacing w:line="288" w:lineRule="auto"/>
        <w:ind w:firstLine="720"/>
        <w:jc w:val="both"/>
        <w:rPr>
          <w:i/>
          <w:iCs w:val="0"/>
          <w:color w:val="000711"/>
        </w:rPr>
      </w:pPr>
      <w:r w:rsidRPr="00C64654">
        <w:rPr>
          <w:i/>
          <w:iCs w:val="0"/>
          <w:color w:val="000711"/>
        </w:rPr>
        <w:t>Kính gửi: các Chi bộ và các tổ chức đoàn thể trong Trung tâm.</w:t>
      </w:r>
    </w:p>
    <w:p w:rsidR="00BB39C6" w:rsidRPr="00C64654" w:rsidRDefault="00BB39C6" w:rsidP="00BB39C6">
      <w:pPr>
        <w:spacing w:line="288" w:lineRule="auto"/>
        <w:ind w:firstLine="720"/>
        <w:jc w:val="both"/>
        <w:rPr>
          <w:iCs w:val="0"/>
          <w:color w:val="000711"/>
        </w:rPr>
      </w:pPr>
      <w:proofErr w:type="gramStart"/>
      <w:r w:rsidRPr="00C64654">
        <w:rPr>
          <w:iCs w:val="0"/>
          <w:color w:val="000711"/>
        </w:rPr>
        <w:t>Thực hiện công văn số 208-CV/ĐUK ngày 27/10/2016 của Ban Thường vụ Đảng uỷ Khối các cơ quan tỉnh T</w:t>
      </w:r>
      <w:bookmarkStart w:id="0" w:name="_GoBack"/>
      <w:bookmarkEnd w:id="0"/>
      <w:r w:rsidRPr="00C64654">
        <w:rPr>
          <w:iCs w:val="0"/>
          <w:color w:val="000711"/>
        </w:rPr>
        <w:t>hanh Hoá, về việc thông báo nhanh Kết quả Hội nghị Trung ương 4 (Khoá XII).</w:t>
      </w:r>
      <w:proofErr w:type="gramEnd"/>
      <w:r w:rsidRPr="00C64654">
        <w:rPr>
          <w:iCs w:val="0"/>
          <w:color w:val="000711"/>
        </w:rPr>
        <w:t xml:space="preserve"> </w:t>
      </w:r>
      <w:proofErr w:type="gramStart"/>
      <w:r w:rsidRPr="00C64654">
        <w:rPr>
          <w:iCs w:val="0"/>
          <w:color w:val="000711"/>
        </w:rPr>
        <w:t>Để học tập và quán triệt sâu sắc hơn tinh thần của Nghị Quyết Trung ương 4, chúng ta cần thiết phải làm rõ những biểu hiện cụ thể của suy thoái về tư tưởng chính trị và suy thoái về đạo đức, lối sống cũng như mối quan hệ giữa chúng với nhau.</w:t>
      </w:r>
      <w:proofErr w:type="gramEnd"/>
      <w:r w:rsidRPr="00C64654">
        <w:rPr>
          <w:iCs w:val="0"/>
          <w:color w:val="000711"/>
        </w:rPr>
        <w:t xml:space="preserve"> Từ đó để có biện pháp đấu tranh phòng ngừa, phê và tự phê nhằm phát hiện và đẩy lùi diễn biến của sự suy thoái về tư tưởng chính trị và suy thoái về đạo đức, lối sống, những biểu hiện “tự diễn biến”, “tự chuyển hoá” của cán bộ, đảng viên và quần chúng trong công sở.</w:t>
      </w:r>
    </w:p>
    <w:p w:rsidR="00BB39C6" w:rsidRPr="00C64654" w:rsidRDefault="00BB39C6" w:rsidP="00BB39C6">
      <w:pPr>
        <w:spacing w:line="288" w:lineRule="auto"/>
        <w:ind w:firstLine="720"/>
        <w:jc w:val="both"/>
        <w:rPr>
          <w:iCs w:val="0"/>
          <w:color w:val="000711"/>
        </w:rPr>
      </w:pPr>
      <w:r w:rsidRPr="00C64654">
        <w:rPr>
          <w:iCs w:val="0"/>
          <w:color w:val="000711"/>
        </w:rPr>
        <w:t xml:space="preserve">Nghị quyết Trung ương 4, khóa XII đã nhận định: “Một bộ phận không nhỏ cán bộ, đảng viên, trong đó có những đảng viên giữ vị trí lãnh đạo, quản lý, kể cả một số cán bộ cao cấp, suy thoái về tư tưởng chính trị, đạo đức, lối sống với những biểu hiện khác nhau về sự phai nhạt lý tưởng, sa vào chủ nghĩa cá nhân ích kỷ, cơ hội, thực dụng, chạy theo danh lợi, tiền tài, kèn cựa địa vị, cục bộ, tham nhũng, lãng phí, tùy tiện, vô nguyên tắc...”. </w:t>
      </w:r>
    </w:p>
    <w:p w:rsidR="00BB39C6" w:rsidRPr="00C64654" w:rsidRDefault="00BB39C6" w:rsidP="00BB39C6">
      <w:pPr>
        <w:spacing w:line="288" w:lineRule="auto"/>
        <w:ind w:firstLine="720"/>
        <w:jc w:val="both"/>
        <w:rPr>
          <w:b/>
          <w:iCs w:val="0"/>
          <w:color w:val="000711"/>
        </w:rPr>
      </w:pPr>
      <w:r w:rsidRPr="00C64654">
        <w:rPr>
          <w:b/>
          <w:iCs w:val="0"/>
          <w:color w:val="000711"/>
        </w:rPr>
        <w:t>1. Nhận diện các loại suy thoái tư tưởng chính trị và đạo đức, lối sống:</w:t>
      </w:r>
    </w:p>
    <w:p w:rsidR="00BB39C6" w:rsidRPr="00C64654" w:rsidRDefault="00BB39C6" w:rsidP="00BB39C6">
      <w:pPr>
        <w:spacing w:line="288" w:lineRule="auto"/>
        <w:ind w:firstLine="720"/>
        <w:jc w:val="both"/>
        <w:rPr>
          <w:i/>
          <w:iCs w:val="0"/>
          <w:color w:val="000711"/>
        </w:rPr>
      </w:pPr>
      <w:r w:rsidRPr="00C64654">
        <w:rPr>
          <w:i/>
          <w:iCs w:val="0"/>
          <w:color w:val="000711"/>
        </w:rPr>
        <w:t>-  Suy thoái về tư tưởng chính trị:</w:t>
      </w:r>
    </w:p>
    <w:p w:rsidR="00BB39C6" w:rsidRPr="00C64654" w:rsidRDefault="00BB39C6" w:rsidP="00BB39C6">
      <w:pPr>
        <w:spacing w:line="288" w:lineRule="auto"/>
        <w:ind w:firstLine="720"/>
        <w:jc w:val="both"/>
        <w:rPr>
          <w:iCs w:val="0"/>
          <w:color w:val="000711"/>
        </w:rPr>
      </w:pPr>
      <w:r w:rsidRPr="00C64654">
        <w:rPr>
          <w:iCs w:val="0"/>
          <w:color w:val="000711"/>
        </w:rPr>
        <w:t>Suy thoái về tư tưởng chính trị có thể coi là “phai nhạt lý tưởng cách mạng, không kiên định mục tiêu, sa sút ý chí chiến đấu, thấy đúng không bảo vệ, thấy sai không đấu tranh, không làm tròn bổn phận, chức trách được giao, không thực hiện đúng các nguyên tác tổ chức sinh hoạt đảng; là dao động, mơ hồ, mất phương hướng, cho rằng theo con đường nào, xã hội nào cũng được, phụ hoạ theo nhận thức sai trái, quan điểm lệch lạc; là nói và làm trái Cương lĩnh, Điều lệ, Nghị quyết, Quy định của Đảng, thậm chí a dua, xuyên tạc, bôi đen…” (Tạp chí xây dựng Đảng: “Một số vấn đề cấp bách hiện nay”).</w:t>
      </w:r>
    </w:p>
    <w:p w:rsidR="00BB39C6" w:rsidRPr="00C64654" w:rsidRDefault="00BB39C6" w:rsidP="00BB39C6">
      <w:pPr>
        <w:spacing w:line="288" w:lineRule="auto"/>
        <w:ind w:firstLine="720"/>
        <w:jc w:val="both"/>
        <w:rPr>
          <w:iCs w:val="0"/>
          <w:color w:val="000711"/>
        </w:rPr>
      </w:pPr>
      <w:r w:rsidRPr="00C64654">
        <w:rPr>
          <w:iCs w:val="0"/>
          <w:color w:val="000711"/>
        </w:rPr>
        <w:t xml:space="preserve">Đúng vậy, là cán bộ, đảng viên ít nhiều đã được trang bị một lượng kiến thức cơ bản về lý tưởng, đạo đức cách mạng; tuy nhiên do nhiều lý do khác nhau một số cán bộ, đảng viên trong quá trình sinh hoạt và công tác đã bị suy thoái về tư tưởng chính trị. Suy thoái về tư tưởng chính trị trong công sở thường biểu hiện ở </w:t>
      </w:r>
      <w:r w:rsidRPr="00C64654">
        <w:rPr>
          <w:iCs w:val="0"/>
          <w:color w:val="000711"/>
        </w:rPr>
        <w:lastRenderedPageBreak/>
        <w:t xml:space="preserve">chỗ: Dao động về lý tưởng, mục tiêu và con đường đi lên CNXH, hoài nghi, không tin vào Chủ nghĩa Mác-Lênin, không kiên định lập trường, quan điểm, làm xuất hiện chủ nghĩa cơ hội; nhận thức đơn giản, chung chung về Chủ nghĩa Mác-Lênin, Tư tưởng Hồ Chí Minh, đường lối của Đảng. Từ đó dẫn đến “tự cao, tự đại”, “đặt cái tôi lên trên hết”; chê bai đất nước và con người Việt Nam, thích xem xét lại quá khứ, nặng về phê phán, chỉ trích các khuyết điểm mà không tính đến hoàn cảnh lịch sử cụ thể; nói và làm không đúng với Nghị quyết; ít coi trọng sinh hoạt đảng, không đặt mình dưới sự quản lý, giám sát của tổ chức; báo cáo không trung thực, không nghiêm khắc tự phê bình và phê bình, “nói một đường, làm một nẻo”. Lơ là mất cảnh giác, không kiên quyết phê phán, đấu tranh với những người có quan điểm sai trái, “hữu khuynh”, hoạt động </w:t>
      </w:r>
      <w:proofErr w:type="gramStart"/>
      <w:r w:rsidRPr="00C64654">
        <w:rPr>
          <w:iCs w:val="0"/>
          <w:color w:val="000711"/>
        </w:rPr>
        <w:t>theo</w:t>
      </w:r>
      <w:proofErr w:type="gramEnd"/>
      <w:r w:rsidRPr="00C64654">
        <w:rPr>
          <w:iCs w:val="0"/>
          <w:color w:val="000711"/>
        </w:rPr>
        <w:t xml:space="preserve"> lợi ích nhóm. Một số cán bộ, đảng viên thờ ơ với các hành động, lời nói tiêu cực của các phần tử bất mãn. Có người tán thưởng, hùa vào hoặc giữ im lặng, không tranh luận, “dĩ hoà vi quý”, sợ mất lòng, “duy ý chí”, một số ít người còn có quan niệm “cùng một việc cấp trên nói đúng cũng được, nói sai cũng phải nghe”, hoặc cho rằng “cãi cấp trên giống như người nằm ngửa nhổ nước bọt lên trời”...</w:t>
      </w:r>
    </w:p>
    <w:p w:rsidR="00BB39C6" w:rsidRPr="00C64654" w:rsidRDefault="00BB39C6" w:rsidP="00BB39C6">
      <w:pPr>
        <w:spacing w:line="288" w:lineRule="auto"/>
        <w:ind w:firstLine="720"/>
        <w:jc w:val="both"/>
        <w:rPr>
          <w:iCs w:val="0"/>
          <w:color w:val="000711"/>
        </w:rPr>
      </w:pPr>
      <w:proofErr w:type="gramStart"/>
      <w:r w:rsidRPr="00C64654">
        <w:rPr>
          <w:iCs w:val="0"/>
          <w:color w:val="000711"/>
        </w:rPr>
        <w:t>Trong vấn đề suy thoái về tư tưởng chính trị chúng ta cần phải lưu ý rằng, “tự suy thoái”, “tự diễn biến” là chính, dù có những tác động ngoại cảnh.</w:t>
      </w:r>
      <w:proofErr w:type="gramEnd"/>
      <w:r w:rsidRPr="00C64654">
        <w:rPr>
          <w:iCs w:val="0"/>
          <w:color w:val="000711"/>
        </w:rPr>
        <w:t xml:space="preserve"> Bởi vậy, suy thoái về tư tưởng chính trị là sự suy thoái rất khó nhận biết, khó phát hiện, diễn ra thầm lặng trong mỗi con người cán bộ, đảng viên; ranh giới giữa chuẩn về tư tưởng chính trị và suy thoái tư tưởng chính trị là khá gần nhau. Nếu chỉ căn cứ và lời nói, việc làm thì khó thấy rõ; nhiều người nói thì rất đúng quan điểm, nhưng hành động lại khác; phổ biến hướng dẫn công việc cho người khác một đường nhưng khi làm lại là đường khác; có người quản lý còn “hữu khuynh”, “thiên vị”, biết cấp dưới không hoàn thành nhiệm vụ được giao hoặc làm sai nhưng không dám xem xét hoặc điều chỉnh (vì nhiều lý do). Hậu quả là công việc không chạy, tồn đọng kéo dài, gây bất bình cho đối tác và những người xung quanh, làm suy giảm lòng tin với các cấp lãnh đạo, là mầm mống sinh ra mất đoàn kết nội bộ, đơn thư, hò vè...</w:t>
      </w:r>
    </w:p>
    <w:p w:rsidR="00BB39C6" w:rsidRPr="00C64654" w:rsidRDefault="00BB39C6" w:rsidP="00BB39C6">
      <w:pPr>
        <w:spacing w:line="288" w:lineRule="auto"/>
        <w:ind w:firstLine="720"/>
        <w:jc w:val="both"/>
        <w:rPr>
          <w:i/>
          <w:iCs w:val="0"/>
          <w:color w:val="000711"/>
        </w:rPr>
      </w:pPr>
      <w:r w:rsidRPr="00C64654">
        <w:rPr>
          <w:i/>
          <w:iCs w:val="0"/>
          <w:color w:val="000711"/>
        </w:rPr>
        <w:t>-  Suy thoái về đạo đức, lối sống:</w:t>
      </w:r>
    </w:p>
    <w:p w:rsidR="00BB39C6" w:rsidRPr="00C64654" w:rsidRDefault="00BB39C6" w:rsidP="00BB39C6">
      <w:pPr>
        <w:spacing w:line="288" w:lineRule="auto"/>
        <w:ind w:firstLine="720"/>
        <w:jc w:val="both"/>
        <w:rPr>
          <w:iCs w:val="0"/>
          <w:color w:val="000711"/>
        </w:rPr>
      </w:pPr>
      <w:r w:rsidRPr="00C64654">
        <w:rPr>
          <w:iCs w:val="0"/>
          <w:color w:val="000711"/>
        </w:rPr>
        <w:t xml:space="preserve">Suy thoái về đạo đức, lối sống “là sa vào chủ nghĩa cá nhân, sống ích kỷ, thực dụng, vụ lợi, lo vun vén cho bản thân và gia đình, không còn ý thức hết lòng vì nước, vì dân, để vợ (chồng), con và người thân lợi dụng chức quyền của mình để </w:t>
      </w:r>
      <w:r w:rsidRPr="00C64654">
        <w:rPr>
          <w:iCs w:val="0"/>
          <w:color w:val="000711"/>
        </w:rPr>
        <w:lastRenderedPageBreak/>
        <w:t>trục lợi, tiến thân; là cơ hội, hám danh, chạy chức, chạy quyền, chạy chỗ, chạy tội, chạy tuổi, chạy bằng cấp…; là đố kỵ, kèn cựa địa vị, cục bộ, bè phái, gây mất đoàn kết trong Đảng; là quan liêu, xa dân, vô cảm trước khó khăn, nỗi khổ của nhân dân, bất chấp đạo lý, dư luận vì lợi ích cục bộ, lợi ích nhóm; là kiêu ngạo, tự phụ, gia trưởng, độc đoán, tùy tiện, vô tổ chức, tham nhũng, lãng phí, sống xa hoa, hưởng lạc.” (Tạp chí xây dựng Đảng: “Một số vấn đề cấp bách hiện nay”).</w:t>
      </w:r>
    </w:p>
    <w:p w:rsidR="00BB39C6" w:rsidRPr="00C64654" w:rsidRDefault="00BB39C6" w:rsidP="00BB39C6">
      <w:pPr>
        <w:spacing w:line="288" w:lineRule="auto"/>
        <w:ind w:firstLine="720"/>
        <w:jc w:val="both"/>
        <w:rPr>
          <w:iCs w:val="0"/>
          <w:color w:val="000711"/>
        </w:rPr>
      </w:pPr>
      <w:r w:rsidRPr="00C64654">
        <w:rPr>
          <w:iCs w:val="0"/>
          <w:color w:val="000711"/>
        </w:rPr>
        <w:t xml:space="preserve">Hiện nay, sự suy thoái về đạo đức, lối sống của cán bộ, đảng viên và quần chúng nhân dân có dấu hiệu gia tăng và lan nhanh; tập trung vào những điểm: xa vào chủ nghĩa cá nhân, sống thực dụng; có thái độ vô trách nhiệm, chỉ lo vun vén cá nhân, kiếm lợi trước mắt, bỏ qua lợi ích lâu dài. Đáng lo ngại là lối sống này xuất hiện nhiều ở cán bộ, đảng viên trẻ, ít được rèn luyện, ít được thử thách qua thực tiễn (sống dựa vào có người nâng đỡ); nó còn xuất hiện ở một bộ phận cán bộ, đảng viên đã qua thử thách trong chiến đấu, sản xuất nay có chức, có quyền và thường rơi vài những người làm những công việc nhạy cảm. Biểu hiện rõ nét nhất là: Lối sống cơ hội, buông thả; “chạy chọt”, bệnh thành tích, bệnh nói dối. Một số sống buông thả, sử dụng tiền công quỹ để </w:t>
      </w:r>
      <w:proofErr w:type="gramStart"/>
      <w:r w:rsidRPr="00C64654">
        <w:rPr>
          <w:iCs w:val="0"/>
          <w:color w:val="000711"/>
        </w:rPr>
        <w:t>ăn</w:t>
      </w:r>
      <w:proofErr w:type="gramEnd"/>
      <w:r w:rsidRPr="00C64654">
        <w:rPr>
          <w:iCs w:val="0"/>
          <w:color w:val="000711"/>
        </w:rPr>
        <w:t xml:space="preserve"> chơi xa xỉ, chi vào những việc mang lợi ích hoặc sở thích của cá nhân. Lời nói không đi đôi với việc làm, phát ngôn bừa bãi; làm được hay không cũng “vô thưởng, vô phạt”; quan liêu, thích nghe thành tích và “xu nịnh” ngại nghe sự thật (làm tốn tiền của công và công sức của nhân dân). </w:t>
      </w:r>
      <w:proofErr w:type="gramStart"/>
      <w:r w:rsidRPr="00C64654">
        <w:rPr>
          <w:iCs w:val="0"/>
          <w:color w:val="000711"/>
        </w:rPr>
        <w:t>Đạo đức nghề nghiệp không được đề cao và gương mẫu thực hiện.</w:t>
      </w:r>
      <w:proofErr w:type="gramEnd"/>
      <w:r w:rsidRPr="00C64654">
        <w:rPr>
          <w:iCs w:val="0"/>
          <w:color w:val="000711"/>
        </w:rPr>
        <w:t xml:space="preserve"> Một số cán bộ, đảng viên chưa hết lòng vì công việc, tư tưởng làm cầm chừng, đối phó, cấp trên nhắc nhở mới làm; quan liêu, tư lợi khi tiếp dân (chưa phải là “công bộc của dân”), thậm chí còn vô cảm khi gặp sự cố của người khác cần mình giúp đỡ. Sự toan tính, vụ lợi của một số cán bộ, đảng viên có chức quyền được thể hiện tính thương mại trong phân công, sử dụng con người, trong điều tiết công việc; ngại khó, ngại đụng chạm dẫn đến né tránh những vấn đề nhạy cảm mà lẽ ra với trách nhiệm của mình phải giải quyết, nguy hại hơn là có những vấn đề cá nhân hoặc tổ chức có ý kiến đề nghị chính thức nhưng vẫn tìm cách tránh né, tìm cách nguỵ tạo hoặc tìm cách cho “chìm xuồng”.</w:t>
      </w:r>
    </w:p>
    <w:p w:rsidR="00BB39C6" w:rsidRPr="00C64654" w:rsidRDefault="00BB39C6" w:rsidP="00BB39C6">
      <w:pPr>
        <w:spacing w:line="288" w:lineRule="auto"/>
        <w:ind w:firstLine="720"/>
        <w:jc w:val="both"/>
        <w:rPr>
          <w:iCs w:val="0"/>
          <w:color w:val="000711"/>
        </w:rPr>
      </w:pPr>
      <w:proofErr w:type="gramStart"/>
      <w:r w:rsidRPr="00C64654">
        <w:rPr>
          <w:iCs w:val="0"/>
          <w:color w:val="000711"/>
        </w:rPr>
        <w:t>Tất cả những vấn đề nêu trên đều thuộc vào nhóm tham nhũng, lãng phí.</w:t>
      </w:r>
      <w:proofErr w:type="gramEnd"/>
      <w:r w:rsidRPr="00C64654">
        <w:rPr>
          <w:iCs w:val="0"/>
          <w:color w:val="000711"/>
        </w:rPr>
        <w:t xml:space="preserve"> Đây chính là nguy cơ lớn nhất đe dọa sự tồn vong của Đảng và việc duy trì đoàn kết nội bộ của tổ chức và xã hội...</w:t>
      </w:r>
    </w:p>
    <w:p w:rsidR="00BB39C6" w:rsidRPr="00C64654" w:rsidRDefault="00BB39C6" w:rsidP="00BB39C6">
      <w:pPr>
        <w:spacing w:line="288" w:lineRule="auto"/>
        <w:ind w:firstLine="720"/>
        <w:jc w:val="both"/>
        <w:rPr>
          <w:b/>
          <w:iCs w:val="0"/>
          <w:color w:val="000711"/>
        </w:rPr>
      </w:pPr>
      <w:r w:rsidRPr="00C64654">
        <w:rPr>
          <w:b/>
          <w:iCs w:val="0"/>
          <w:color w:val="000711"/>
        </w:rPr>
        <w:lastRenderedPageBreak/>
        <w:t>2. Mối quan hệ giữa sự suy thoái tư tưởng chính trị và đạo đức, lối sống; hệ quả của sự suy thoái đó:</w:t>
      </w:r>
    </w:p>
    <w:p w:rsidR="00BB39C6" w:rsidRPr="00C64654" w:rsidRDefault="00BB39C6" w:rsidP="00BB39C6">
      <w:pPr>
        <w:spacing w:line="288" w:lineRule="auto"/>
        <w:ind w:firstLine="720"/>
        <w:jc w:val="both"/>
        <w:rPr>
          <w:iCs w:val="0"/>
          <w:color w:val="000711"/>
        </w:rPr>
      </w:pPr>
      <w:r w:rsidRPr="00C64654">
        <w:rPr>
          <w:iCs w:val="0"/>
          <w:color w:val="000711"/>
        </w:rPr>
        <w:t xml:space="preserve">- Suy thoái về tư tưởng chính trị gắn với suy thoái đạo đức, lối sống, hai mặt này gắn bó và tác động qua lại với nhau. Chúng ta có thể xác định suy thoái tư tưởng chính trị qua đạo đức, lối sống và cũng có thể nhìn vào đạo đức, lối sống để nhận biết được suy thoái về chính trị tư tưởng trong mỗi cán bộ, đảng viên, người lao động trong cơ quan. </w:t>
      </w:r>
    </w:p>
    <w:p w:rsidR="00BB39C6" w:rsidRPr="00C64654" w:rsidRDefault="00BB39C6" w:rsidP="00BB39C6">
      <w:pPr>
        <w:spacing w:line="288" w:lineRule="auto"/>
        <w:ind w:firstLine="720"/>
        <w:jc w:val="both"/>
        <w:rPr>
          <w:iCs w:val="0"/>
          <w:color w:val="000711"/>
        </w:rPr>
      </w:pPr>
      <w:r w:rsidRPr="00C64654">
        <w:rPr>
          <w:iCs w:val="0"/>
          <w:color w:val="000711"/>
        </w:rPr>
        <w:t xml:space="preserve">- Thường sự suy thoái về đạo đức, lối sống dễ nhận thấy và xuất hiện trước. </w:t>
      </w:r>
      <w:proofErr w:type="gramStart"/>
      <w:r w:rsidRPr="00C64654">
        <w:rPr>
          <w:iCs w:val="0"/>
          <w:color w:val="000711"/>
        </w:rPr>
        <w:t>Khi sự suy thoái này kéo dài không được ngăn chặn sẽ xuất hiện suy thoái về tư tưởng chính trị.</w:t>
      </w:r>
      <w:proofErr w:type="gramEnd"/>
      <w:r w:rsidRPr="00C64654">
        <w:rPr>
          <w:iCs w:val="0"/>
          <w:color w:val="000711"/>
        </w:rPr>
        <w:t xml:space="preserve"> Đây chính là cơ sở để kẻ xấu (quân địch) thường đầu độc cán bộ, đảng viên, người dân về lối sống xa xỉ sẽ dẫn đến suy thoái về tư tưởng chính trị. Tuy nhiên do hoàn cảnh sống, cũng có trường hợp do nhận </w:t>
      </w:r>
      <w:proofErr w:type="gramStart"/>
      <w:r w:rsidRPr="00C64654">
        <w:rPr>
          <w:iCs w:val="0"/>
          <w:color w:val="000711"/>
        </w:rPr>
        <w:t>thức,</w:t>
      </w:r>
      <w:proofErr w:type="gramEnd"/>
      <w:r w:rsidRPr="00C64654">
        <w:rPr>
          <w:iCs w:val="0"/>
          <w:color w:val="000711"/>
        </w:rPr>
        <w:t xml:space="preserve"> do quan niệm về lý tưởng sống nên có nhận thức lệch hướng về tư tưởng chính trị nhưng không phải tất cả đều có biểu hiện suy thoái về đạo đức, lối sống cá nhân.</w:t>
      </w:r>
    </w:p>
    <w:p w:rsidR="00BB39C6" w:rsidRPr="00C64654" w:rsidRDefault="00BB39C6" w:rsidP="00BB39C6">
      <w:pPr>
        <w:spacing w:line="288" w:lineRule="auto"/>
        <w:ind w:firstLine="720"/>
        <w:jc w:val="both"/>
        <w:rPr>
          <w:iCs w:val="0"/>
          <w:color w:val="000711"/>
        </w:rPr>
      </w:pPr>
      <w:r w:rsidRPr="00C64654">
        <w:rPr>
          <w:iCs w:val="0"/>
          <w:color w:val="000711"/>
        </w:rPr>
        <w:t xml:space="preserve">- Suy thoái về tư tưởng chính trị là nguyên nhân trực tiếp dẫn đến quan liêu, quan liêu là sự hiện thực hóa sự suy thoái về tư tưởng chính trị. </w:t>
      </w:r>
      <w:proofErr w:type="gramStart"/>
      <w:r w:rsidRPr="00C64654">
        <w:rPr>
          <w:iCs w:val="0"/>
          <w:color w:val="000711"/>
        </w:rPr>
        <w:t>Vì thế, ngăn chặn, đẩy lùi suy thoái về tư tưởng chính trị chính là làm chống quan liêu một cách hiệu quả.</w:t>
      </w:r>
      <w:proofErr w:type="gramEnd"/>
      <w:r w:rsidRPr="00C64654">
        <w:rPr>
          <w:iCs w:val="0"/>
          <w:color w:val="000711"/>
        </w:rPr>
        <w:t xml:space="preserve"> Chúng ta đã biết: quan liêu là nguyên nhân dẫn đến tham nhũng, lãng phí và tham nhũng là biểu hiện cao nhất của sự suy thoái về đạo đức, lối sống. </w:t>
      </w:r>
      <w:proofErr w:type="gramStart"/>
      <w:r w:rsidRPr="00C64654">
        <w:rPr>
          <w:iCs w:val="0"/>
          <w:color w:val="000711"/>
        </w:rPr>
        <w:t>Khi tham nhũng, lãng phí không được ngăn chặn sẽ tác động trở lại làm cho suy thoái về tư tưởng chính trị và đạo đức, lối sống diễn ra nhanh và khó kiểm soát hơn.</w:t>
      </w:r>
      <w:proofErr w:type="gramEnd"/>
      <w:r w:rsidRPr="00C64654">
        <w:rPr>
          <w:iCs w:val="0"/>
          <w:color w:val="000711"/>
        </w:rPr>
        <w:t xml:space="preserve"> </w:t>
      </w:r>
      <w:proofErr w:type="gramStart"/>
      <w:r w:rsidRPr="00C64654">
        <w:rPr>
          <w:iCs w:val="0"/>
          <w:color w:val="000711"/>
        </w:rPr>
        <w:t>Tất nhiên (như đã phân tích ở trên) không phải tất cả những người suy thoái về tư tưởng chính trị đều tham nhũng, lãng phí (những người này hầu hết rơi vào trường hợp ảnh hưởng của nền giáo dục đầu đời).</w:t>
      </w:r>
      <w:proofErr w:type="gramEnd"/>
    </w:p>
    <w:p w:rsidR="00BB39C6" w:rsidRPr="00C64654" w:rsidRDefault="00BB39C6" w:rsidP="00BB39C6">
      <w:pPr>
        <w:spacing w:line="288" w:lineRule="auto"/>
        <w:ind w:firstLine="720"/>
        <w:jc w:val="both"/>
        <w:rPr>
          <w:iCs w:val="0"/>
          <w:color w:val="000711"/>
        </w:rPr>
      </w:pPr>
      <w:r w:rsidRPr="00C64654">
        <w:rPr>
          <w:iCs w:val="0"/>
          <w:color w:val="000711"/>
        </w:rPr>
        <w:t xml:space="preserve">Một lần nữa chúng ta thấy: vai trò của người đứng đầu, lãnh đạo chủ chốt trong tổ chức là rất quan trọng, sự </w:t>
      </w:r>
      <w:proofErr w:type="gramStart"/>
      <w:r w:rsidRPr="00C64654">
        <w:rPr>
          <w:iCs w:val="0"/>
          <w:color w:val="000711"/>
        </w:rPr>
        <w:t>lan</w:t>
      </w:r>
      <w:proofErr w:type="gramEnd"/>
      <w:r w:rsidRPr="00C64654">
        <w:rPr>
          <w:iCs w:val="0"/>
          <w:color w:val="000711"/>
        </w:rPr>
        <w:t xml:space="preserve"> toả là rất lớn. </w:t>
      </w:r>
      <w:proofErr w:type="gramStart"/>
      <w:r w:rsidRPr="00C64654">
        <w:rPr>
          <w:iCs w:val="0"/>
          <w:color w:val="000711"/>
        </w:rPr>
        <w:t>Nếu người đứng đầu hoặc lãnh đạo chủ chốt suy thoái thì chắc chắn sẽ làm suy thoái nhiều người trong tổ chức đó.</w:t>
      </w:r>
      <w:proofErr w:type="gramEnd"/>
    </w:p>
    <w:p w:rsidR="00BB39C6" w:rsidRPr="00C64654" w:rsidRDefault="00BB39C6" w:rsidP="00BB39C6">
      <w:pPr>
        <w:spacing w:line="288" w:lineRule="auto"/>
        <w:ind w:firstLine="720"/>
        <w:jc w:val="both"/>
        <w:rPr>
          <w:b/>
          <w:iCs w:val="0"/>
          <w:color w:val="000711"/>
        </w:rPr>
      </w:pPr>
      <w:r w:rsidRPr="00C64654">
        <w:rPr>
          <w:b/>
          <w:iCs w:val="0"/>
          <w:color w:val="000711"/>
        </w:rPr>
        <w:t xml:space="preserve">3. Nhiệm vụ, giải pháp </w:t>
      </w:r>
      <w:r w:rsidRPr="00C64654">
        <w:rPr>
          <w:i/>
          <w:iCs w:val="0"/>
          <w:color w:val="000711"/>
        </w:rPr>
        <w:t>(Theo tinh thần nội dung Nghị quyết Trung ương 4)</w:t>
      </w:r>
      <w:r w:rsidRPr="00C64654">
        <w:rPr>
          <w:b/>
          <w:iCs w:val="0"/>
          <w:color w:val="000711"/>
        </w:rPr>
        <w:t>:</w:t>
      </w:r>
    </w:p>
    <w:p w:rsidR="00BB39C6" w:rsidRPr="00C64654" w:rsidRDefault="00BB39C6" w:rsidP="00BB39C6">
      <w:pPr>
        <w:spacing w:line="288" w:lineRule="auto"/>
        <w:ind w:firstLine="720"/>
        <w:jc w:val="both"/>
        <w:rPr>
          <w:iCs w:val="0"/>
          <w:color w:val="000711"/>
        </w:rPr>
      </w:pPr>
      <w:r w:rsidRPr="00C64654">
        <w:t>Trên cơ sở Quan điểm của Đảng về việc tăng cường xây dựng, chỉnh đốn đảng; ngăn chặn, đẩy lùi sự suy thoái về tư tưởng, chính trị, đạo đức, lối sống, những biểu hiện “tự diễn biến”, “tự chuyển hoá trong nội bộ: “(1) Nhìn thẳng vào sự thật</w:t>
      </w:r>
      <w:r w:rsidRPr="00C64654">
        <w:rPr>
          <w:color w:val="000000"/>
        </w:rPr>
        <w:t xml:space="preserve">, nói rõ sự thật, đánh giá đúng sự thật. Kết hợp giữa "xây" và "chống"; "xây" </w:t>
      </w:r>
      <w:r w:rsidRPr="00C64654">
        <w:rPr>
          <w:color w:val="000000"/>
        </w:rPr>
        <w:lastRenderedPageBreak/>
        <w:t xml:space="preserve">là nhiệm vụ cơ bản, chiến lược, lâu dài; "chống" là nhiệm vụ quan trọng, cấp bách. (2) Kiên quyết, kiên trì thực hiện với quyết tâm chính trị cao, nỗ lực lớn; phát huy sự chủ động, sáng tạo và sức mạnh tổng hợp của cả hệ thống chính trị, của nhân dân, trong đó cán bộ lãnh đạo, quản lý, trước hết là cán bộ chủ chốt, người đứng đầu các cấp là nòng cốt; thực hiện quyết liệt, đồng bộ các giải pháp để đấu tranh ngăn chặn, đẩy lùi sự suy thoái, "tự diễn biến", "tự chuyển hóa" có hiệu quả, nhất là những vụ việc gây bức xúc trong dư luận để củng cố niềm tin của nhân dân đối với Đảng. (3) Tăng cường sự lãnh đạo và đoàn kết, thống nhất trong Đảng, trước hết là Ban Chấp hành Trung ương, Bộ Chính trị, Ban Bí thư, cấp ủy và ban thường vụ cấp ủy các cấp . </w:t>
      </w:r>
      <w:proofErr w:type="gramStart"/>
      <w:r w:rsidRPr="00C64654">
        <w:rPr>
          <w:color w:val="000000"/>
        </w:rPr>
        <w:t>Giữ vững nguyên tắc, kỷ luật, kỷ cương của Đảng; đề cao pháp luật của Nhà nước.</w:t>
      </w:r>
      <w:proofErr w:type="gramEnd"/>
      <w:r w:rsidRPr="00C64654">
        <w:rPr>
          <w:color w:val="000000"/>
        </w:rPr>
        <w:t xml:space="preserve"> </w:t>
      </w:r>
      <w:proofErr w:type="gramStart"/>
      <w:r w:rsidRPr="00C64654">
        <w:rPr>
          <w:color w:val="000000"/>
        </w:rPr>
        <w:t>Chủ động phòng ngừa, tích cực đấu tranh làm thất bại âm mưu, thủ đoạn của các thế lực thù địch, phản động và các phần tử cơ hội, bất mãn chính trị.</w:t>
      </w:r>
      <w:proofErr w:type="gramEnd"/>
    </w:p>
    <w:p w:rsidR="00BB39C6" w:rsidRPr="00C64654" w:rsidRDefault="00BB39C6" w:rsidP="00BB39C6">
      <w:pPr>
        <w:pStyle w:val="NormalWeb"/>
        <w:shd w:val="clear" w:color="auto" w:fill="FFFFFF"/>
        <w:spacing w:before="0" w:beforeAutospacing="0" w:after="0" w:afterAutospacing="0" w:line="288" w:lineRule="auto"/>
        <w:ind w:firstLine="720"/>
        <w:jc w:val="both"/>
        <w:rPr>
          <w:color w:val="000000"/>
          <w:sz w:val="28"/>
          <w:szCs w:val="28"/>
        </w:rPr>
      </w:pPr>
      <w:r w:rsidRPr="00C64654">
        <w:rPr>
          <w:color w:val="000000"/>
          <w:sz w:val="28"/>
          <w:szCs w:val="28"/>
        </w:rPr>
        <w:t>Các cấp ủy, tổ chức đảng cần tập trung lãnh đạo, chỉ đạo thực hiện đồng bộ, toàn diện, có hiệu quả các nhóm nhiệm vụ, giải pháp sau:</w:t>
      </w:r>
    </w:p>
    <w:p w:rsidR="00BB39C6" w:rsidRPr="00C64654" w:rsidRDefault="00BB39C6" w:rsidP="00BB39C6">
      <w:pPr>
        <w:pStyle w:val="NormalWeb"/>
        <w:shd w:val="clear" w:color="auto" w:fill="FFFFFF"/>
        <w:spacing w:before="0" w:beforeAutospacing="0" w:after="0" w:afterAutospacing="0" w:line="288" w:lineRule="auto"/>
        <w:ind w:firstLine="720"/>
        <w:jc w:val="both"/>
        <w:rPr>
          <w:b/>
          <w:i/>
          <w:color w:val="000000"/>
          <w:sz w:val="28"/>
          <w:szCs w:val="28"/>
        </w:rPr>
      </w:pPr>
      <w:r w:rsidRPr="00C64654">
        <w:rPr>
          <w:rStyle w:val="Strong"/>
          <w:b w:val="0"/>
          <w:i/>
          <w:color w:val="000000"/>
          <w:sz w:val="28"/>
          <w:szCs w:val="28"/>
        </w:rPr>
        <w:t>3.1. Về công tác chính trị tư tưởng, tự phê bình và phê bình:</w:t>
      </w:r>
    </w:p>
    <w:p w:rsidR="00BB39C6" w:rsidRPr="00C64654" w:rsidRDefault="00BB39C6" w:rsidP="00BB39C6">
      <w:pPr>
        <w:pStyle w:val="NormalWeb"/>
        <w:shd w:val="clear" w:color="auto" w:fill="FFFFFF"/>
        <w:spacing w:before="0" w:beforeAutospacing="0" w:after="0" w:afterAutospacing="0" w:line="288" w:lineRule="auto"/>
        <w:ind w:firstLine="720"/>
        <w:jc w:val="both"/>
        <w:rPr>
          <w:color w:val="000000"/>
          <w:sz w:val="28"/>
          <w:szCs w:val="28"/>
        </w:rPr>
      </w:pPr>
      <w:r w:rsidRPr="00C64654">
        <w:rPr>
          <w:color w:val="000000"/>
          <w:sz w:val="28"/>
          <w:szCs w:val="28"/>
        </w:rPr>
        <w:t xml:space="preserve">- Thực hiện có hiệu quả việc học tập và làm </w:t>
      </w:r>
      <w:proofErr w:type="gramStart"/>
      <w:r w:rsidRPr="00C64654">
        <w:rPr>
          <w:color w:val="000000"/>
          <w:sz w:val="28"/>
          <w:szCs w:val="28"/>
        </w:rPr>
        <w:t>theo</w:t>
      </w:r>
      <w:proofErr w:type="gramEnd"/>
      <w:r w:rsidRPr="00C64654">
        <w:rPr>
          <w:color w:val="000000"/>
          <w:sz w:val="28"/>
          <w:szCs w:val="28"/>
        </w:rPr>
        <w:t xml:space="preserve"> tư tưởng, đạo đức, phong cách Hồ Chí Minh theo Chỉ thị số 05-CT/TW, ngày 15-5-2016 của Bộ Chính trị. Trước mắt rà soát lại nội dung và tiến độ học tập </w:t>
      </w:r>
      <w:proofErr w:type="gramStart"/>
      <w:r w:rsidRPr="00C64654">
        <w:rPr>
          <w:color w:val="000000"/>
          <w:sz w:val="28"/>
          <w:szCs w:val="28"/>
        </w:rPr>
        <w:t>theo</w:t>
      </w:r>
      <w:proofErr w:type="gramEnd"/>
      <w:r w:rsidRPr="00C64654">
        <w:rPr>
          <w:color w:val="000000"/>
          <w:sz w:val="28"/>
          <w:szCs w:val="28"/>
        </w:rPr>
        <w:t xml:space="preserve"> Chỉ thị 05 trên.</w:t>
      </w:r>
    </w:p>
    <w:p w:rsidR="00BB39C6" w:rsidRPr="00C64654" w:rsidRDefault="00BB39C6" w:rsidP="00BB39C6">
      <w:pPr>
        <w:pStyle w:val="NormalWeb"/>
        <w:shd w:val="clear" w:color="auto" w:fill="FFFFFF"/>
        <w:spacing w:before="0" w:beforeAutospacing="0" w:after="0" w:afterAutospacing="0" w:line="288" w:lineRule="auto"/>
        <w:ind w:firstLine="720"/>
        <w:jc w:val="both"/>
        <w:rPr>
          <w:color w:val="000000"/>
          <w:sz w:val="28"/>
          <w:szCs w:val="28"/>
        </w:rPr>
      </w:pPr>
      <w:r w:rsidRPr="00C64654">
        <w:rPr>
          <w:color w:val="000000"/>
          <w:sz w:val="28"/>
          <w:szCs w:val="28"/>
        </w:rPr>
        <w:t xml:space="preserve">- Tích cực đấu tranh bảo vệ nền tảng tư tưởng của Đảng. Chủ động nắm bắt diễn biến tư tưởng của cán bộ, đảng viên trong đơn vị để có chủ trương, giải pháp xử lý kịp thời, </w:t>
      </w:r>
      <w:proofErr w:type="gramStart"/>
      <w:r w:rsidRPr="00C64654">
        <w:rPr>
          <w:color w:val="000000"/>
          <w:sz w:val="28"/>
          <w:szCs w:val="28"/>
        </w:rPr>
        <w:t>hiệu</w:t>
      </w:r>
      <w:proofErr w:type="gramEnd"/>
      <w:r w:rsidRPr="00C64654">
        <w:rPr>
          <w:color w:val="000000"/>
          <w:sz w:val="28"/>
          <w:szCs w:val="28"/>
        </w:rPr>
        <w:t xml:space="preserve"> quả.</w:t>
      </w:r>
    </w:p>
    <w:p w:rsidR="00BB39C6" w:rsidRPr="00C64654" w:rsidRDefault="00BB39C6" w:rsidP="00BB39C6">
      <w:pPr>
        <w:pStyle w:val="NormalWeb"/>
        <w:shd w:val="clear" w:color="auto" w:fill="FFFFFF"/>
        <w:spacing w:before="0" w:beforeAutospacing="0" w:after="0" w:afterAutospacing="0" w:line="288" w:lineRule="auto"/>
        <w:ind w:firstLine="720"/>
        <w:jc w:val="both"/>
        <w:rPr>
          <w:color w:val="000000"/>
          <w:sz w:val="28"/>
          <w:szCs w:val="28"/>
        </w:rPr>
      </w:pPr>
      <w:r w:rsidRPr="00C64654">
        <w:rPr>
          <w:color w:val="000000"/>
          <w:sz w:val="28"/>
          <w:szCs w:val="28"/>
        </w:rPr>
        <w:t>- Hằng năm, người đứng đầu và từng cán bộ, đảng viên có cam kết rèn luyện, giữ gìn phẩm chất đạo đức, lối sống, không suy thoái, "tự diễn biến", "tự chuyển hóa"; các cấp ủy, tổ chức đảng kiểm tra, giám sát việc thực hiện cam kết của cán bộ, đảng viên ở đơn vị mình.</w:t>
      </w:r>
    </w:p>
    <w:p w:rsidR="00BB39C6" w:rsidRPr="00C64654" w:rsidRDefault="00BB39C6" w:rsidP="00BB39C6">
      <w:pPr>
        <w:pStyle w:val="NormalWeb"/>
        <w:shd w:val="clear" w:color="auto" w:fill="FFFFFF"/>
        <w:spacing w:before="0" w:beforeAutospacing="0" w:after="0" w:afterAutospacing="0" w:line="288" w:lineRule="auto"/>
        <w:ind w:firstLine="720"/>
        <w:jc w:val="both"/>
        <w:rPr>
          <w:color w:val="000000"/>
          <w:sz w:val="28"/>
          <w:szCs w:val="28"/>
        </w:rPr>
      </w:pPr>
      <w:r w:rsidRPr="00C64654">
        <w:rPr>
          <w:color w:val="000000"/>
          <w:sz w:val="28"/>
          <w:szCs w:val="28"/>
        </w:rPr>
        <w:t xml:space="preserve">- Xây dựng quy định tự phê bình và phê bình, khắc phục tình trạng nể nang, né tránh, ngại va chạm và bảo vệ người thẳng thắn, dám đấu tranh; cấp trên gợi ý kiểm điểm và trực tiếp dự, chỉ đạo ở những nơi có biểu hiện suy thoái, "tự diễn biến", "tự chuyển hóa". </w:t>
      </w:r>
    </w:p>
    <w:p w:rsidR="00BB39C6" w:rsidRPr="00C64654" w:rsidRDefault="00BB39C6" w:rsidP="00BB39C6">
      <w:pPr>
        <w:pStyle w:val="NormalWeb"/>
        <w:shd w:val="clear" w:color="auto" w:fill="FFFFFF"/>
        <w:spacing w:before="0" w:beforeAutospacing="0" w:after="0" w:afterAutospacing="0" w:line="288" w:lineRule="auto"/>
        <w:ind w:firstLine="720"/>
        <w:jc w:val="both"/>
        <w:rPr>
          <w:color w:val="000000"/>
          <w:sz w:val="28"/>
          <w:szCs w:val="28"/>
        </w:rPr>
      </w:pPr>
      <w:r w:rsidRPr="00C64654">
        <w:rPr>
          <w:color w:val="000000"/>
          <w:sz w:val="28"/>
          <w:szCs w:val="28"/>
        </w:rPr>
        <w:t>- Các cấp theo chức năng phải xây dựng kế hoạch, tập trung lãnh đạo, chỉ đạo và kiểm tra, giám sát thường kỳ và đột xuất, khắc phục tình trạng “Ban bệ” bầu ra để hợp pháp hoặc lấy chế độ nhưng hoạt động chỉ là hình thức.</w:t>
      </w:r>
    </w:p>
    <w:p w:rsidR="00BB39C6" w:rsidRPr="00C64654" w:rsidRDefault="00BB39C6" w:rsidP="00BB39C6">
      <w:pPr>
        <w:pStyle w:val="NormalWeb"/>
        <w:shd w:val="clear" w:color="auto" w:fill="FFFFFF"/>
        <w:spacing w:before="0" w:beforeAutospacing="0" w:after="0" w:afterAutospacing="0" w:line="288" w:lineRule="auto"/>
        <w:ind w:firstLine="720"/>
        <w:jc w:val="both"/>
        <w:rPr>
          <w:color w:val="000000"/>
          <w:sz w:val="28"/>
          <w:szCs w:val="28"/>
        </w:rPr>
      </w:pPr>
      <w:r w:rsidRPr="00C64654">
        <w:rPr>
          <w:color w:val="000000"/>
          <w:sz w:val="28"/>
          <w:szCs w:val="28"/>
        </w:rPr>
        <w:lastRenderedPageBreak/>
        <w:t>. - Khi chuẩn bị đề bạt, luân chuyển, điều động công tác đối với cán bộ, tiêu chí quan trọng để đánh giá, xếp loại tổ chức và cán bộ, đảng viên là: chương trình hành động của tập thể và cá nhân; kết quả thực hiện nhiệm vụ được giao; kết quả thực hiện cam kết rèn luyện, giữ gìn phẩm chất đạo đức, lối sống; tự phê bình và phê bình; sự nêu gương của cán bộ lãnh đạo, quản lý; hiệu quả đấu tranh, khắc phục suy thoái, "tự diễn biến", "tự chuyển hóa".</w:t>
      </w:r>
    </w:p>
    <w:p w:rsidR="00BB39C6" w:rsidRPr="00C64654" w:rsidRDefault="00BB39C6" w:rsidP="00BB39C6">
      <w:pPr>
        <w:pStyle w:val="NormalWeb"/>
        <w:shd w:val="clear" w:color="auto" w:fill="FFFFFF"/>
        <w:spacing w:before="0" w:beforeAutospacing="0" w:after="0" w:afterAutospacing="0" w:line="288" w:lineRule="auto"/>
        <w:ind w:firstLine="720"/>
        <w:jc w:val="both"/>
        <w:rPr>
          <w:b/>
          <w:i/>
          <w:color w:val="000000"/>
          <w:sz w:val="28"/>
          <w:szCs w:val="28"/>
        </w:rPr>
      </w:pPr>
      <w:r w:rsidRPr="00C64654">
        <w:rPr>
          <w:rStyle w:val="Strong"/>
          <w:b w:val="0"/>
          <w:i/>
          <w:color w:val="000000"/>
          <w:sz w:val="28"/>
          <w:szCs w:val="28"/>
        </w:rPr>
        <w:t>3.2. Về cơ chế, chính sách:</w:t>
      </w:r>
    </w:p>
    <w:p w:rsidR="00BB39C6" w:rsidRPr="00C64654" w:rsidRDefault="00BB39C6" w:rsidP="00BB39C6">
      <w:pPr>
        <w:pStyle w:val="NormalWeb"/>
        <w:shd w:val="clear" w:color="auto" w:fill="FFFFFF"/>
        <w:spacing w:before="0" w:beforeAutospacing="0" w:after="0" w:afterAutospacing="0" w:line="288" w:lineRule="auto"/>
        <w:ind w:firstLine="720"/>
        <w:jc w:val="both"/>
        <w:rPr>
          <w:color w:val="000000"/>
          <w:sz w:val="28"/>
          <w:szCs w:val="28"/>
        </w:rPr>
      </w:pPr>
      <w:r w:rsidRPr="00C64654">
        <w:rPr>
          <w:color w:val="000000"/>
          <w:sz w:val="28"/>
          <w:szCs w:val="28"/>
        </w:rPr>
        <w:t>- Các cấp ủy, tổ chức đảng chỉ đạo rà soát, hoàn thiện và thực hiện nghiêm cơ chế kiểm tra, giám sát, kiểm soát việc thực thi quyền lực của người có chức, có quyền, theo hướng quyền hạn đến đâu trách nhiệm đến đó; phân định rõ thẩm quyền và trách nhiệm tập thể, cá nhân trong từng công đoạn giải quyết công việc và có chế tài xử lý nghiêm những hành vi vi phạm. Kiên quyết sàng lọc, miễn nhiệm, thay thế đối với cán bộ làm việc kém hiệu quả, không hoàn thành nhiệm vụ (yếu về năng lực, kém về phẩm chất đạo đức) mà không chờ hết nhiệm kỳ.</w:t>
      </w:r>
    </w:p>
    <w:p w:rsidR="00BB39C6" w:rsidRPr="00C64654" w:rsidRDefault="00BB39C6" w:rsidP="00BB39C6">
      <w:pPr>
        <w:pStyle w:val="NormalWeb"/>
        <w:shd w:val="clear" w:color="auto" w:fill="FFFFFF"/>
        <w:spacing w:before="0" w:beforeAutospacing="0" w:after="0" w:afterAutospacing="0" w:line="288" w:lineRule="auto"/>
        <w:ind w:firstLine="720"/>
        <w:jc w:val="both"/>
        <w:rPr>
          <w:color w:val="000000"/>
          <w:sz w:val="28"/>
          <w:szCs w:val="28"/>
        </w:rPr>
      </w:pPr>
      <w:r w:rsidRPr="00C64654">
        <w:rPr>
          <w:color w:val="000000"/>
          <w:sz w:val="28"/>
          <w:szCs w:val="28"/>
        </w:rPr>
        <w:t>- Các cấp ủy, tổ chức đảng chỉ đạo rà soát, hoàn thiện các quy định, văn bản quy phạm pháp luật về quản lý, điều hành bảo đảm công khai, minh bạch, góp phần xóa bỏ cơ chế "xin - cho", "duyệt - cấp"; ngăn chặn, đẩy lùi tham nhũng, tiêu cực, "lợi ích nhóm", "sân sau", trục lợi trong quản lý, sử dụng ngân sách, tài sản công.</w:t>
      </w:r>
    </w:p>
    <w:p w:rsidR="00BB39C6" w:rsidRPr="00C64654" w:rsidRDefault="00BB39C6" w:rsidP="00BB39C6">
      <w:pPr>
        <w:pStyle w:val="NormalWeb"/>
        <w:shd w:val="clear" w:color="auto" w:fill="FFFFFF"/>
        <w:spacing w:before="0" w:beforeAutospacing="0" w:after="0" w:afterAutospacing="0" w:line="288" w:lineRule="auto"/>
        <w:ind w:firstLine="720"/>
        <w:jc w:val="both"/>
        <w:rPr>
          <w:color w:val="000000"/>
          <w:sz w:val="28"/>
          <w:szCs w:val="28"/>
        </w:rPr>
      </w:pPr>
      <w:r w:rsidRPr="00C64654">
        <w:rPr>
          <w:color w:val="000000"/>
          <w:sz w:val="28"/>
          <w:szCs w:val="28"/>
        </w:rPr>
        <w:t xml:space="preserve">- Kiên quyết thực hiện đúng mục tiêu, có hiệu quả việc sắp xếp lại bộ máy, tinh giản biên chế gắn với cải cách chế độ công vụ, cơ cấu lại đội ngũ cán bộ, công chức, viên chức và đổi mới chính sách tiền lương </w:t>
      </w:r>
      <w:r w:rsidRPr="00C64654">
        <w:rPr>
          <w:i/>
          <w:color w:val="000000"/>
          <w:sz w:val="28"/>
          <w:szCs w:val="28"/>
        </w:rPr>
        <w:t>(Thực hiện chế độ hợp đồng có thời hạn đối với viên chức nhà nước)</w:t>
      </w:r>
      <w:r w:rsidRPr="00C64654">
        <w:rPr>
          <w:color w:val="000000"/>
          <w:sz w:val="28"/>
          <w:szCs w:val="28"/>
        </w:rPr>
        <w:t>.</w:t>
      </w:r>
    </w:p>
    <w:p w:rsidR="00BB39C6" w:rsidRPr="00C64654" w:rsidRDefault="00BB39C6" w:rsidP="00BB39C6">
      <w:pPr>
        <w:pStyle w:val="NormalWeb"/>
        <w:shd w:val="clear" w:color="auto" w:fill="FFFFFF"/>
        <w:spacing w:before="0" w:beforeAutospacing="0" w:after="0" w:afterAutospacing="0" w:line="288" w:lineRule="auto"/>
        <w:ind w:firstLine="720"/>
        <w:jc w:val="both"/>
        <w:rPr>
          <w:color w:val="000000"/>
          <w:sz w:val="28"/>
          <w:szCs w:val="28"/>
        </w:rPr>
      </w:pPr>
      <w:r w:rsidRPr="00C64654">
        <w:rPr>
          <w:color w:val="000000"/>
          <w:sz w:val="28"/>
          <w:szCs w:val="28"/>
        </w:rPr>
        <w:t>- Đẩy mạnh cải cách hành chính trong Đảng; khắc phục những bất hợp lý trong công tác cán bộ, như: phân công, phân cấp, thẩm quyền quản lý, quy trình bổ nhiệm..., nhằm bảo đảm nguyên tắc bình đẳng, tổng thể, liên thông giữa các cơ quan trong hệ thống chính trị và chấn chỉnh, khắc phục tình trạng kén chọn vị trí, chức danh trong đội ngũ cán bộ, đảng viên.</w:t>
      </w:r>
    </w:p>
    <w:p w:rsidR="00BB39C6" w:rsidRPr="00C64654" w:rsidRDefault="00BB39C6" w:rsidP="00BB39C6">
      <w:pPr>
        <w:pStyle w:val="NormalWeb"/>
        <w:shd w:val="clear" w:color="auto" w:fill="FFFFFF"/>
        <w:spacing w:before="0" w:beforeAutospacing="0" w:after="0" w:afterAutospacing="0" w:line="288" w:lineRule="auto"/>
        <w:ind w:firstLine="720"/>
        <w:jc w:val="both"/>
        <w:rPr>
          <w:b/>
          <w:i/>
          <w:color w:val="000000"/>
          <w:sz w:val="28"/>
          <w:szCs w:val="28"/>
        </w:rPr>
      </w:pPr>
      <w:r w:rsidRPr="00C64654">
        <w:rPr>
          <w:rStyle w:val="Strong"/>
          <w:b w:val="0"/>
          <w:i/>
          <w:color w:val="000000"/>
          <w:sz w:val="28"/>
          <w:szCs w:val="28"/>
        </w:rPr>
        <w:t>3.3. Về kiểm tra, giám sát, kỷ luật đảng</w:t>
      </w:r>
    </w:p>
    <w:p w:rsidR="00BB39C6" w:rsidRPr="00C64654" w:rsidRDefault="00BB39C6" w:rsidP="00BB39C6">
      <w:pPr>
        <w:pStyle w:val="NormalWeb"/>
        <w:shd w:val="clear" w:color="auto" w:fill="FFFFFF"/>
        <w:spacing w:before="0" w:beforeAutospacing="0" w:after="0" w:afterAutospacing="0" w:line="288" w:lineRule="auto"/>
        <w:ind w:firstLine="720"/>
        <w:jc w:val="both"/>
        <w:rPr>
          <w:color w:val="000000"/>
          <w:sz w:val="28"/>
          <w:szCs w:val="28"/>
        </w:rPr>
      </w:pPr>
      <w:r w:rsidRPr="00C64654">
        <w:rPr>
          <w:color w:val="000000"/>
          <w:sz w:val="28"/>
          <w:szCs w:val="28"/>
        </w:rPr>
        <w:t xml:space="preserve">- Đẩy mạnh công tác kiểm tra, giám sát định kỳ hoặc đột xuất việc tổ chức thực hiện các nghị quyết, kết luận của Đảng, chính quyền </w:t>
      </w:r>
      <w:proofErr w:type="gramStart"/>
      <w:r w:rsidRPr="00C64654">
        <w:rPr>
          <w:color w:val="000000"/>
          <w:sz w:val="28"/>
          <w:szCs w:val="28"/>
        </w:rPr>
        <w:t>theo</w:t>
      </w:r>
      <w:proofErr w:type="gramEnd"/>
      <w:r w:rsidRPr="00C64654">
        <w:rPr>
          <w:color w:val="000000"/>
          <w:sz w:val="28"/>
          <w:szCs w:val="28"/>
        </w:rPr>
        <w:t xml:space="preserve"> chức năng, nhiệm vụ của từng cá nhân và tổ chức đảng. </w:t>
      </w:r>
      <w:proofErr w:type="gramStart"/>
      <w:r w:rsidRPr="00C64654">
        <w:rPr>
          <w:color w:val="000000"/>
          <w:sz w:val="28"/>
          <w:szCs w:val="28"/>
        </w:rPr>
        <w:t xml:space="preserve">Xử lý nghiêm tập thể, cá nhân thực hiện </w:t>
      </w:r>
      <w:r w:rsidRPr="00C64654">
        <w:rPr>
          <w:color w:val="000000"/>
          <w:sz w:val="28"/>
          <w:szCs w:val="28"/>
        </w:rPr>
        <w:lastRenderedPageBreak/>
        <w:t>không nghiêm túc các nội dung nghị quyết, kết luận của Đảng, chính quyền; khen thưởng kịp thời tập thể, cá nhân thực hiện có hiệu quả.</w:t>
      </w:r>
      <w:proofErr w:type="gramEnd"/>
    </w:p>
    <w:p w:rsidR="00BB39C6" w:rsidRPr="00C64654" w:rsidRDefault="00BB39C6" w:rsidP="00BB39C6">
      <w:pPr>
        <w:pStyle w:val="NormalWeb"/>
        <w:shd w:val="clear" w:color="auto" w:fill="FFFFFF"/>
        <w:spacing w:before="0" w:beforeAutospacing="0" w:after="0" w:afterAutospacing="0" w:line="288" w:lineRule="auto"/>
        <w:ind w:firstLine="720"/>
        <w:jc w:val="both"/>
        <w:rPr>
          <w:color w:val="000000"/>
          <w:sz w:val="28"/>
          <w:szCs w:val="28"/>
        </w:rPr>
      </w:pPr>
      <w:r w:rsidRPr="00C64654">
        <w:rPr>
          <w:color w:val="000000"/>
          <w:sz w:val="28"/>
          <w:szCs w:val="28"/>
        </w:rPr>
        <w:t>- Các cấp ủy, tổ chức đảng tăng cường công tác kiểm tra, giám sát và công khai kết quả để góp phần đấu tranh ngăn chặn, đẩy lùi sự suy thoái, "tự diễn biến", "tự chuyển hóa", quản lý thuộc quyền và xử lý nghiêm những trường hợp suy thoái, năng lực và hiệu quả công tác thấp, nhất là những trường hợp người nhà, người thân của cán bộ lãnh đạo chủ chốt các cấp có nhiều dư luận.</w:t>
      </w:r>
    </w:p>
    <w:p w:rsidR="00BB39C6" w:rsidRPr="00C64654" w:rsidRDefault="00BB39C6" w:rsidP="00BB39C6">
      <w:pPr>
        <w:pStyle w:val="NormalWeb"/>
        <w:shd w:val="clear" w:color="auto" w:fill="FFFFFF"/>
        <w:spacing w:before="0" w:beforeAutospacing="0" w:after="0" w:afterAutospacing="0" w:line="288" w:lineRule="auto"/>
        <w:ind w:firstLine="720"/>
        <w:jc w:val="both"/>
        <w:rPr>
          <w:color w:val="000000"/>
          <w:sz w:val="28"/>
          <w:szCs w:val="28"/>
        </w:rPr>
      </w:pPr>
      <w:r w:rsidRPr="00C64654">
        <w:rPr>
          <w:color w:val="000000"/>
          <w:sz w:val="28"/>
          <w:szCs w:val="28"/>
        </w:rPr>
        <w:t xml:space="preserve">- Nâng cao hiệu quả hoạt động của Bộ phận phòng, chống tham nhũng. Nghiên cứu việc tăng thẩm quyền và chế tài xử lý trách nhiệm của các cấp trong việc kiểm tra, giám sát, kỷ luật đối với tổ chức đảng, </w:t>
      </w:r>
      <w:proofErr w:type="gramStart"/>
      <w:r w:rsidRPr="00C64654">
        <w:rPr>
          <w:color w:val="000000"/>
          <w:sz w:val="28"/>
          <w:szCs w:val="28"/>
        </w:rPr>
        <w:t>đảng</w:t>
      </w:r>
      <w:proofErr w:type="gramEnd"/>
      <w:r w:rsidRPr="00C64654">
        <w:rPr>
          <w:color w:val="000000"/>
          <w:sz w:val="28"/>
          <w:szCs w:val="28"/>
        </w:rPr>
        <w:t xml:space="preserve"> viên. </w:t>
      </w:r>
    </w:p>
    <w:p w:rsidR="00BB39C6" w:rsidRPr="00C64654" w:rsidRDefault="00BB39C6" w:rsidP="00BB39C6">
      <w:pPr>
        <w:pStyle w:val="NormalWeb"/>
        <w:shd w:val="clear" w:color="auto" w:fill="FFFFFF"/>
        <w:spacing w:before="0" w:beforeAutospacing="0" w:after="0" w:afterAutospacing="0" w:line="288" w:lineRule="auto"/>
        <w:ind w:firstLine="720"/>
        <w:jc w:val="both"/>
        <w:rPr>
          <w:color w:val="000000"/>
          <w:sz w:val="28"/>
          <w:szCs w:val="28"/>
        </w:rPr>
      </w:pPr>
      <w:r w:rsidRPr="00C64654">
        <w:rPr>
          <w:color w:val="000000"/>
          <w:sz w:val="28"/>
          <w:szCs w:val="28"/>
        </w:rPr>
        <w:t xml:space="preserve">- Tăng thẩm quyền và đề cao trách nhiệm người đứng đầu trong việc tạm đình chỉ công tác cán bộ dưới quyền để kiểm điểm khi có dấu hiệu </w:t>
      </w:r>
      <w:proofErr w:type="gramStart"/>
      <w:r w:rsidRPr="00C64654">
        <w:rPr>
          <w:color w:val="000000"/>
          <w:sz w:val="28"/>
          <w:szCs w:val="28"/>
        </w:rPr>
        <w:t>vi</w:t>
      </w:r>
      <w:proofErr w:type="gramEnd"/>
      <w:r w:rsidRPr="00C64654">
        <w:rPr>
          <w:color w:val="000000"/>
          <w:sz w:val="28"/>
          <w:szCs w:val="28"/>
        </w:rPr>
        <w:t xml:space="preserve"> phạm hoặc chậm trễ, trì trệ, kém hiệu quả trong thực hiện chức trách, nhiệm vụ được giao.</w:t>
      </w:r>
    </w:p>
    <w:p w:rsidR="00BB39C6" w:rsidRPr="00C64654" w:rsidRDefault="00BB39C6" w:rsidP="00BB39C6">
      <w:pPr>
        <w:pStyle w:val="NormalWeb"/>
        <w:shd w:val="clear" w:color="auto" w:fill="FFFFFF"/>
        <w:spacing w:before="0" w:beforeAutospacing="0" w:after="0" w:afterAutospacing="0" w:line="288" w:lineRule="auto"/>
        <w:ind w:firstLine="720"/>
        <w:jc w:val="both"/>
        <w:rPr>
          <w:color w:val="000000"/>
          <w:sz w:val="28"/>
          <w:szCs w:val="28"/>
        </w:rPr>
      </w:pPr>
      <w:r w:rsidRPr="00C64654">
        <w:rPr>
          <w:color w:val="000000"/>
          <w:sz w:val="28"/>
          <w:szCs w:val="28"/>
        </w:rPr>
        <w:t>- Tăng cường công tác thanh tra, kiểm tra, giám sát; phát huy vai trò của Ban Thanh tra Nhân dân và các bộ phận tham mưu, tư vấn tư pháp để nâng cao hiệu quả công tác phòng, chống tham nhũng, lãng phí, xử lý nghiêm minh đối với những cán bộ sai phạm theo quy định của pháp luật; tập trung xử lý dứt điểm các vụ tham nhũng nghiêm trọng, phức tạp được dư luận xã hội và nhân dân quan tâm và công khai kết quả xử lý.</w:t>
      </w:r>
    </w:p>
    <w:p w:rsidR="00BB39C6" w:rsidRPr="00C64654" w:rsidRDefault="00BB39C6" w:rsidP="00BB39C6">
      <w:pPr>
        <w:pStyle w:val="NormalWeb"/>
        <w:shd w:val="clear" w:color="auto" w:fill="FFFFFF"/>
        <w:spacing w:before="0" w:beforeAutospacing="0" w:after="0" w:afterAutospacing="0" w:line="288" w:lineRule="auto"/>
        <w:ind w:firstLine="720"/>
        <w:jc w:val="both"/>
        <w:rPr>
          <w:color w:val="000000"/>
          <w:sz w:val="28"/>
          <w:szCs w:val="28"/>
        </w:rPr>
      </w:pPr>
      <w:r w:rsidRPr="00C64654">
        <w:rPr>
          <w:color w:val="000000"/>
          <w:sz w:val="28"/>
          <w:szCs w:val="28"/>
        </w:rPr>
        <w:t>- Xây dựng quy định xử lý những tập thể, cá nhân suy thoái nghiêm trọng về tư tưởng chính trị, đạo đức, lối sống, có lời nói và việc làm biểu hiện "tự diễn biến", "tự chuyển hóa" nghiêm trọng. Người đứng đầu cơ quan, tổ chức đảng phải chịu trách nhiệm nếu không kịp thời phát hiện hoặc phát hiện mà chậm xử lý đối với các biểu hiện "tự diễn biến", "tự chuyển hóa".</w:t>
      </w:r>
    </w:p>
    <w:p w:rsidR="00BB39C6" w:rsidRPr="00C64654" w:rsidRDefault="00BB39C6" w:rsidP="00BB39C6">
      <w:pPr>
        <w:pStyle w:val="NormalWeb"/>
        <w:shd w:val="clear" w:color="auto" w:fill="FFFFFF"/>
        <w:spacing w:before="0" w:beforeAutospacing="0" w:after="0" w:afterAutospacing="0" w:line="288" w:lineRule="auto"/>
        <w:ind w:firstLine="720"/>
        <w:rPr>
          <w:b/>
          <w:i/>
          <w:color w:val="000000"/>
          <w:sz w:val="28"/>
          <w:szCs w:val="28"/>
        </w:rPr>
      </w:pPr>
      <w:r w:rsidRPr="00C64654">
        <w:rPr>
          <w:rStyle w:val="Strong"/>
          <w:b w:val="0"/>
          <w:i/>
          <w:color w:val="000000"/>
          <w:sz w:val="28"/>
          <w:szCs w:val="28"/>
        </w:rPr>
        <w:t>3.4. Về phát huy vai trò của nhân dân và các đoàn thể chính trị - xã hội:</w:t>
      </w:r>
    </w:p>
    <w:p w:rsidR="00BB39C6" w:rsidRPr="00C64654" w:rsidRDefault="00BB39C6" w:rsidP="00BB39C6">
      <w:pPr>
        <w:pStyle w:val="NormalWeb"/>
        <w:shd w:val="clear" w:color="auto" w:fill="FFFFFF"/>
        <w:spacing w:before="0" w:beforeAutospacing="0" w:after="0" w:afterAutospacing="0" w:line="288" w:lineRule="auto"/>
        <w:ind w:firstLine="720"/>
        <w:jc w:val="both"/>
        <w:rPr>
          <w:color w:val="000000"/>
          <w:sz w:val="28"/>
          <w:szCs w:val="28"/>
        </w:rPr>
      </w:pPr>
      <w:r w:rsidRPr="00C64654">
        <w:rPr>
          <w:color w:val="000000"/>
          <w:sz w:val="28"/>
          <w:szCs w:val="28"/>
        </w:rPr>
        <w:t xml:space="preserve">- Các cấp ủy, chính quyền phải quán triệt và thực hiện nghiêm Quyết định số 217-QĐ/TW về quy chế giám sát và phản biện xã hội của các đoàn thể chính trị - xã hội và Quyết định số 218- QĐ/TW, ngày 12-12-2013 của Bộ Chính trị quy định về việc Mặt trận Tổ quốc và các đoàn thể chính trị - xã hội và nhân dân tham gia góp ý xây dựng Đảng, xây dựng chính </w:t>
      </w:r>
      <w:proofErr w:type="gramStart"/>
      <w:r w:rsidRPr="00C64654">
        <w:rPr>
          <w:color w:val="000000"/>
          <w:sz w:val="28"/>
          <w:szCs w:val="28"/>
        </w:rPr>
        <w:t>quyền .</w:t>
      </w:r>
      <w:proofErr w:type="gramEnd"/>
    </w:p>
    <w:p w:rsidR="00BB39C6" w:rsidRPr="00C64654" w:rsidRDefault="00BB39C6" w:rsidP="00BB39C6">
      <w:pPr>
        <w:pStyle w:val="NormalWeb"/>
        <w:shd w:val="clear" w:color="auto" w:fill="FFFFFF"/>
        <w:spacing w:before="0" w:beforeAutospacing="0" w:after="0" w:afterAutospacing="0" w:line="288" w:lineRule="auto"/>
        <w:ind w:firstLine="720"/>
        <w:jc w:val="both"/>
        <w:rPr>
          <w:color w:val="000000"/>
          <w:sz w:val="28"/>
          <w:szCs w:val="28"/>
        </w:rPr>
      </w:pPr>
      <w:r w:rsidRPr="00C64654">
        <w:rPr>
          <w:color w:val="000000"/>
          <w:sz w:val="28"/>
          <w:szCs w:val="28"/>
        </w:rPr>
        <w:t xml:space="preserve">- Phát huy vai trò giám sát của các đoàn thể chính trị - xã hội, của nhân dân, báo chí và công luận trong đấu tranh ngăn chặn, đẩy lùi suy thoái, "tự diễn biến", </w:t>
      </w:r>
      <w:r w:rsidRPr="00C64654">
        <w:rPr>
          <w:color w:val="000000"/>
          <w:sz w:val="28"/>
          <w:szCs w:val="28"/>
        </w:rPr>
        <w:lastRenderedPageBreak/>
        <w:t xml:space="preserve">"tự chuyển hóa" trong cán bộ, đảng viên. </w:t>
      </w:r>
      <w:proofErr w:type="gramStart"/>
      <w:r w:rsidRPr="00C64654">
        <w:rPr>
          <w:color w:val="000000"/>
          <w:sz w:val="28"/>
          <w:szCs w:val="28"/>
        </w:rPr>
        <w:t>Thực hiện nghiêm túc, có hiệu quả phương châm dân biết, dân bàn, dân làm, dân kiểm tra.</w:t>
      </w:r>
      <w:proofErr w:type="gramEnd"/>
      <w:r w:rsidRPr="00C64654">
        <w:rPr>
          <w:color w:val="000000"/>
          <w:sz w:val="28"/>
          <w:szCs w:val="28"/>
        </w:rPr>
        <w:t xml:space="preserve"> </w:t>
      </w:r>
    </w:p>
    <w:p w:rsidR="00BB39C6" w:rsidRPr="00C64654" w:rsidRDefault="00BB39C6" w:rsidP="00BB39C6">
      <w:pPr>
        <w:pStyle w:val="NormalWeb"/>
        <w:shd w:val="clear" w:color="auto" w:fill="FFFFFF"/>
        <w:spacing w:before="0" w:beforeAutospacing="0" w:after="0" w:afterAutospacing="0" w:line="288" w:lineRule="auto"/>
        <w:ind w:firstLine="720"/>
        <w:jc w:val="both"/>
        <w:rPr>
          <w:color w:val="000000"/>
          <w:sz w:val="28"/>
          <w:szCs w:val="28"/>
        </w:rPr>
      </w:pPr>
      <w:r w:rsidRPr="00C64654">
        <w:rPr>
          <w:color w:val="000000"/>
          <w:sz w:val="28"/>
          <w:szCs w:val="28"/>
        </w:rPr>
        <w:t>- Người đứng đầu cấp ủy, chính quyền các cấp phải thực hiện nghiêm túc việc tiếp dân định kỳ hoặc đột xuất để tiếp nhận thông tin, lắng nghe, đối thoại trực tiếp và xử lý những phản ánh, kiến nghị của nhân dân, nhất là những biểu hiện suy thoái, "tự diễn biến", "tự chuyển hóa" trong cán bộ, đảng viên. Xây dựng và thực hiện Quy định về việc lấy ý kiến đánh giá sự hài lòng của người dân đối với cơ quan, cán bộ, công chức trực tiếp giải quyết công việc của người dân.</w:t>
      </w:r>
    </w:p>
    <w:p w:rsidR="00BB39C6" w:rsidRPr="00C64654" w:rsidRDefault="00BB39C6" w:rsidP="00BB39C6">
      <w:pPr>
        <w:pStyle w:val="NormalWeb"/>
        <w:shd w:val="clear" w:color="auto" w:fill="FFFFFF"/>
        <w:spacing w:before="0" w:beforeAutospacing="0" w:after="0" w:afterAutospacing="0" w:line="288" w:lineRule="auto"/>
        <w:ind w:firstLine="720"/>
        <w:jc w:val="both"/>
        <w:rPr>
          <w:color w:val="000000"/>
          <w:sz w:val="28"/>
          <w:szCs w:val="28"/>
        </w:rPr>
      </w:pPr>
      <w:r w:rsidRPr="00C64654">
        <w:rPr>
          <w:color w:val="000000"/>
          <w:sz w:val="28"/>
          <w:szCs w:val="28"/>
        </w:rPr>
        <w:t>- Xây dựng và thực hiện cơ chế bảo vệ, khuyến khích người dân phản ánh, tố giác và tích cực đấu tranh phòng, chống suy thoái, "tự diễn biến", "tự chuyển hóa".</w:t>
      </w:r>
    </w:p>
    <w:p w:rsidR="00BB39C6" w:rsidRPr="00C64654" w:rsidRDefault="00BB39C6" w:rsidP="00BB39C6">
      <w:pPr>
        <w:pStyle w:val="NormalWeb"/>
        <w:shd w:val="clear" w:color="auto" w:fill="FFFFFF"/>
        <w:spacing w:before="0" w:beforeAutospacing="0" w:after="0" w:afterAutospacing="0" w:line="288" w:lineRule="auto"/>
        <w:ind w:firstLine="720"/>
        <w:jc w:val="both"/>
        <w:rPr>
          <w:b/>
          <w:color w:val="000000"/>
          <w:sz w:val="28"/>
          <w:szCs w:val="28"/>
        </w:rPr>
      </w:pPr>
      <w:r w:rsidRPr="00C64654">
        <w:rPr>
          <w:b/>
          <w:color w:val="000000"/>
          <w:sz w:val="28"/>
          <w:szCs w:val="28"/>
        </w:rPr>
        <w:t>4. Tổ chức thực hiện:</w:t>
      </w:r>
    </w:p>
    <w:p w:rsidR="00BB39C6" w:rsidRPr="00C64654" w:rsidRDefault="00BB39C6" w:rsidP="00BB39C6">
      <w:pPr>
        <w:pStyle w:val="NormalWeb"/>
        <w:shd w:val="clear" w:color="auto" w:fill="FFFFFF"/>
        <w:spacing w:before="0" w:beforeAutospacing="0" w:after="0" w:afterAutospacing="0" w:line="288" w:lineRule="auto"/>
        <w:ind w:firstLine="720"/>
        <w:jc w:val="both"/>
        <w:rPr>
          <w:iCs/>
          <w:color w:val="000711"/>
          <w:sz w:val="28"/>
          <w:szCs w:val="28"/>
        </w:rPr>
      </w:pPr>
      <w:r w:rsidRPr="00C64654">
        <w:rPr>
          <w:color w:val="000000"/>
          <w:sz w:val="28"/>
          <w:szCs w:val="28"/>
        </w:rPr>
        <w:t xml:space="preserve">Các Chi bộ, các tổ chức đoàn thể tổ chức học tập và quán triện nội dung </w:t>
      </w:r>
      <w:r w:rsidRPr="00C64654">
        <w:rPr>
          <w:iCs/>
          <w:color w:val="000711"/>
          <w:sz w:val="28"/>
          <w:szCs w:val="28"/>
        </w:rPr>
        <w:t xml:space="preserve">Nghị quyết Trung ương 4 khóa XII và Chỉ thị 05-CT/TW của Bộ Chính trị về “Đẩy mạnh học tập và làm theo tư tưởng, đạo đức, phong cách Hồ Chí Minh”, xây dựng kế hoạch thực hiện cụ thể toàn khoá và năm 2017 với những nội dung phù hợp và sát thực với </w:t>
      </w:r>
      <w:r w:rsidRPr="00C64654">
        <w:rPr>
          <w:iCs/>
          <w:color w:val="000711"/>
          <w:spacing w:val="-2"/>
          <w:sz w:val="28"/>
          <w:szCs w:val="28"/>
        </w:rPr>
        <w:t>điều kiện và hoàn cảnh sinh hoạt của đơn vị mình. Trong kế hoạch thực hiện có</w:t>
      </w:r>
      <w:r w:rsidRPr="00C64654">
        <w:rPr>
          <w:iCs/>
          <w:color w:val="000711"/>
          <w:sz w:val="28"/>
          <w:szCs w:val="28"/>
        </w:rPr>
        <w:t xml:space="preserve"> những nội dung công việc dài hạn (hết nhiệm kỳ 2015-2020) và trước mắt (những việc cần làm ngay), lấy hiệu quả công việc làm thước đo phẩm chất và năng lực công tác.</w:t>
      </w:r>
    </w:p>
    <w:p w:rsidR="00BB39C6" w:rsidRPr="00C64654" w:rsidRDefault="00BB39C6" w:rsidP="00BB39C6">
      <w:pPr>
        <w:pStyle w:val="NormalWeb"/>
        <w:shd w:val="clear" w:color="auto" w:fill="FFFFFF"/>
        <w:spacing w:before="0" w:beforeAutospacing="0" w:after="0" w:afterAutospacing="0" w:line="288" w:lineRule="auto"/>
        <w:ind w:firstLine="720"/>
        <w:jc w:val="both"/>
        <w:rPr>
          <w:iCs/>
          <w:color w:val="000711"/>
          <w:sz w:val="28"/>
          <w:szCs w:val="28"/>
        </w:rPr>
      </w:pPr>
      <w:r w:rsidRPr="00C64654">
        <w:rPr>
          <w:iCs/>
          <w:color w:val="000711"/>
          <w:sz w:val="28"/>
          <w:szCs w:val="28"/>
        </w:rPr>
        <w:t>- Chi bộ Phòng Quản lý đào tạo liên hệ về việc phân công và điều hành công việc của các bộ phận (lưu ý về hiệu quả của công tác tuyển sinh), công tác quản lý nền nếp của các lớp liên kết đào tạo theo quy định (đặc biệt là việc quản lý và sử dụng học phí, lệ phí, quỹ lớp).</w:t>
      </w:r>
    </w:p>
    <w:p w:rsidR="00BB39C6" w:rsidRPr="00C64654" w:rsidRDefault="00BB39C6" w:rsidP="00BB39C6">
      <w:pPr>
        <w:pStyle w:val="NormalWeb"/>
        <w:shd w:val="clear" w:color="auto" w:fill="FFFFFF"/>
        <w:spacing w:before="0" w:beforeAutospacing="0" w:after="0" w:afterAutospacing="0" w:line="288" w:lineRule="auto"/>
        <w:ind w:firstLine="720"/>
        <w:jc w:val="both"/>
        <w:rPr>
          <w:iCs/>
          <w:color w:val="000711"/>
          <w:sz w:val="28"/>
          <w:szCs w:val="28"/>
        </w:rPr>
      </w:pPr>
      <w:r w:rsidRPr="00C64654">
        <w:rPr>
          <w:iCs/>
          <w:color w:val="000711"/>
          <w:sz w:val="28"/>
          <w:szCs w:val="28"/>
        </w:rPr>
        <w:t xml:space="preserve">- Chi bộ Phòng Bồi dưỡng nâng cao trình độ lưu ý liên hệ về đạo đức, tác phong của người thầy thời hội nhập. Hướng tới xây dựng đội </w:t>
      </w:r>
      <w:proofErr w:type="gramStart"/>
      <w:r w:rsidRPr="00C64654">
        <w:rPr>
          <w:iCs/>
          <w:color w:val="000711"/>
          <w:sz w:val="28"/>
          <w:szCs w:val="28"/>
        </w:rPr>
        <w:t>ngũ</w:t>
      </w:r>
      <w:proofErr w:type="gramEnd"/>
      <w:r w:rsidRPr="00C64654">
        <w:rPr>
          <w:iCs/>
          <w:color w:val="000711"/>
          <w:sz w:val="28"/>
          <w:szCs w:val="28"/>
        </w:rPr>
        <w:t xml:space="preserve"> giáo viên trong phòng thành những chuyên gia về chuyên ngành Quản lý giáo dục. </w:t>
      </w:r>
    </w:p>
    <w:p w:rsidR="00BB39C6" w:rsidRPr="00C64654" w:rsidRDefault="00BB39C6" w:rsidP="00BB39C6">
      <w:pPr>
        <w:pStyle w:val="NormalWeb"/>
        <w:shd w:val="clear" w:color="auto" w:fill="FFFFFF"/>
        <w:spacing w:before="0" w:beforeAutospacing="0" w:after="0" w:afterAutospacing="0" w:line="288" w:lineRule="auto"/>
        <w:ind w:firstLine="720"/>
        <w:jc w:val="both"/>
        <w:rPr>
          <w:iCs/>
          <w:color w:val="000711"/>
          <w:sz w:val="28"/>
          <w:szCs w:val="28"/>
        </w:rPr>
      </w:pPr>
      <w:r w:rsidRPr="00C64654">
        <w:rPr>
          <w:iCs/>
          <w:color w:val="000711"/>
          <w:sz w:val="28"/>
          <w:szCs w:val="28"/>
        </w:rPr>
        <w:t xml:space="preserve">- Chi bộ Phòng Ngoại ngữ - Tin học quan tâm xây dựng vị thế là: “chuyên gia trong lĩnh vực ngoại ngữ và tin học” cho Ngành và xây dựng kế hoạch lâu dài </w:t>
      </w:r>
      <w:proofErr w:type="gramStart"/>
      <w:r w:rsidRPr="00C64654">
        <w:rPr>
          <w:iCs/>
          <w:color w:val="000711"/>
          <w:sz w:val="28"/>
          <w:szCs w:val="28"/>
        </w:rPr>
        <w:t>theo</w:t>
      </w:r>
      <w:proofErr w:type="gramEnd"/>
      <w:r w:rsidRPr="00C64654">
        <w:rPr>
          <w:iCs/>
          <w:color w:val="000711"/>
          <w:sz w:val="28"/>
          <w:szCs w:val="28"/>
        </w:rPr>
        <w:t xml:space="preserve"> xu hướng tạo thế chủ động trong công việc của Phòng.</w:t>
      </w:r>
    </w:p>
    <w:p w:rsidR="00BB39C6" w:rsidRPr="00C64654" w:rsidRDefault="00BB39C6" w:rsidP="00BB39C6">
      <w:pPr>
        <w:pStyle w:val="NormalWeb"/>
        <w:shd w:val="clear" w:color="auto" w:fill="FFFFFF"/>
        <w:spacing w:before="0" w:beforeAutospacing="0" w:after="0" w:afterAutospacing="0" w:line="288" w:lineRule="auto"/>
        <w:ind w:firstLine="720"/>
        <w:jc w:val="both"/>
        <w:rPr>
          <w:iCs/>
          <w:color w:val="000711"/>
          <w:sz w:val="28"/>
          <w:szCs w:val="28"/>
        </w:rPr>
      </w:pPr>
      <w:r w:rsidRPr="00C64654">
        <w:rPr>
          <w:iCs/>
          <w:color w:val="000711"/>
          <w:sz w:val="28"/>
          <w:szCs w:val="28"/>
        </w:rPr>
        <w:t xml:space="preserve">- Chi bộ Phòng TC-HC quan tâm liên hệ về lề lối làm việc </w:t>
      </w:r>
      <w:proofErr w:type="gramStart"/>
      <w:r w:rsidRPr="00C64654">
        <w:rPr>
          <w:iCs/>
          <w:color w:val="000711"/>
          <w:sz w:val="28"/>
          <w:szCs w:val="28"/>
        </w:rPr>
        <w:t>theo</w:t>
      </w:r>
      <w:proofErr w:type="gramEnd"/>
      <w:r w:rsidRPr="00C64654">
        <w:rPr>
          <w:iCs/>
          <w:color w:val="000711"/>
          <w:sz w:val="28"/>
          <w:szCs w:val="28"/>
        </w:rPr>
        <w:t xml:space="preserve"> chức năng nhiệm vụ đã được quy định trong quy chế; tính khoa học trong phân công công việc và minh bạch trong công khai, tính “công bộc” khi tiếp đối tác. Đặc biệt quan </w:t>
      </w:r>
      <w:r w:rsidRPr="00C64654">
        <w:rPr>
          <w:iCs/>
          <w:color w:val="000711"/>
          <w:sz w:val="28"/>
          <w:szCs w:val="28"/>
        </w:rPr>
        <w:lastRenderedPageBreak/>
        <w:t xml:space="preserve">tâm đến kế hoạch cải cách hành chính, giảm nhẹ biên chế và luân chuyển cán bộ, nhân viên </w:t>
      </w:r>
      <w:proofErr w:type="gramStart"/>
      <w:r w:rsidRPr="00C64654">
        <w:rPr>
          <w:iCs/>
          <w:color w:val="000711"/>
          <w:sz w:val="28"/>
          <w:szCs w:val="28"/>
        </w:rPr>
        <w:t>theo</w:t>
      </w:r>
      <w:proofErr w:type="gramEnd"/>
      <w:r w:rsidRPr="00C64654">
        <w:rPr>
          <w:iCs/>
          <w:color w:val="000711"/>
          <w:sz w:val="28"/>
          <w:szCs w:val="28"/>
        </w:rPr>
        <w:t xml:space="preserve"> quy định (đặc biệt là những công việc nhạy cảm).</w:t>
      </w:r>
    </w:p>
    <w:p w:rsidR="00BB39C6" w:rsidRPr="00C64654" w:rsidRDefault="00BB39C6" w:rsidP="00BB39C6">
      <w:pPr>
        <w:pStyle w:val="NormalWeb"/>
        <w:shd w:val="clear" w:color="auto" w:fill="FFFFFF"/>
        <w:spacing w:before="0" w:beforeAutospacing="0" w:after="0" w:afterAutospacing="0" w:line="288" w:lineRule="auto"/>
        <w:ind w:firstLine="720"/>
        <w:jc w:val="both"/>
        <w:rPr>
          <w:iCs/>
          <w:color w:val="000711"/>
          <w:sz w:val="28"/>
          <w:szCs w:val="28"/>
        </w:rPr>
      </w:pPr>
      <w:r w:rsidRPr="00C64654">
        <w:rPr>
          <w:iCs/>
          <w:color w:val="000711"/>
          <w:sz w:val="28"/>
          <w:szCs w:val="28"/>
        </w:rPr>
        <w:t xml:space="preserve">- Công đoàn liên hệ về việc động viên đoàn viên hoàn thành nhiệm vụ chuyên môn được giao; đấu tranh đảm bảo sự công bằng, bảo vệ lợi ích chính đáng của đoàn viên (định hướng và dự báo để bảo vệ); chủ động trong hoạt động nhằm đưa chất lượng cuộc sống của đoàn viên ngày được nâng cao. </w:t>
      </w:r>
      <w:proofErr w:type="gramStart"/>
      <w:r w:rsidRPr="00C64654">
        <w:rPr>
          <w:iCs/>
          <w:color w:val="000711"/>
          <w:sz w:val="28"/>
          <w:szCs w:val="28"/>
        </w:rPr>
        <w:t>Chỉ đạo Ban nữ công thực hiện “giỏi việc nước, đảm việc nhà”, chỉ đạo Ban Thanh tra nhân dân thực hiện tốt chức năng giám sát và phản biện công vụ.</w:t>
      </w:r>
      <w:proofErr w:type="gramEnd"/>
    </w:p>
    <w:p w:rsidR="00BB39C6" w:rsidRPr="00C64654" w:rsidRDefault="00BB39C6" w:rsidP="00BB39C6">
      <w:pPr>
        <w:pStyle w:val="NormalWeb"/>
        <w:shd w:val="clear" w:color="auto" w:fill="FFFFFF"/>
        <w:spacing w:before="0" w:beforeAutospacing="0" w:after="0" w:afterAutospacing="0" w:line="288" w:lineRule="auto"/>
        <w:ind w:firstLine="720"/>
        <w:jc w:val="both"/>
        <w:rPr>
          <w:iCs/>
          <w:color w:val="000711"/>
          <w:sz w:val="28"/>
          <w:szCs w:val="28"/>
        </w:rPr>
      </w:pPr>
      <w:r w:rsidRPr="00C64654">
        <w:rPr>
          <w:iCs/>
          <w:color w:val="000711"/>
          <w:sz w:val="28"/>
          <w:szCs w:val="28"/>
        </w:rPr>
        <w:t>- Đoàn thanh niên Cộng sản liên hệ về nội dung, kế hoạch hoạt động: “tính tiền phong gương mẫu” trong từng đoàn viên; loại trừ tư tưởng cơ hội, né tránh công việc, đam mê quyền lực, chạy chọt, nịnh hót...</w:t>
      </w:r>
    </w:p>
    <w:p w:rsidR="00BB39C6" w:rsidRPr="00C64654" w:rsidRDefault="00BB39C6" w:rsidP="00BB39C6">
      <w:pPr>
        <w:pStyle w:val="NormalWeb"/>
        <w:shd w:val="clear" w:color="auto" w:fill="FFFFFF"/>
        <w:spacing w:before="0" w:beforeAutospacing="0" w:after="0" w:afterAutospacing="0" w:line="288" w:lineRule="auto"/>
        <w:ind w:firstLine="720"/>
        <w:jc w:val="both"/>
        <w:rPr>
          <w:iCs/>
          <w:color w:val="000711"/>
          <w:sz w:val="28"/>
          <w:szCs w:val="28"/>
        </w:rPr>
      </w:pPr>
      <w:r w:rsidRPr="00C64654">
        <w:rPr>
          <w:iCs/>
          <w:color w:val="000711"/>
          <w:sz w:val="28"/>
          <w:szCs w:val="28"/>
        </w:rPr>
        <w:t xml:space="preserve">- Hội Cựu chiến binh liên hệ về việc giữ gìn phẩm chất “bộ đội cụ Hồ”, tính chiến đấu trong đấu tranh phòng chống tiêu cực, bảo vệ tài sản chung của cơ quan. </w:t>
      </w:r>
      <w:proofErr w:type="gramStart"/>
      <w:r w:rsidRPr="00C64654">
        <w:rPr>
          <w:iCs/>
          <w:color w:val="000711"/>
          <w:sz w:val="28"/>
          <w:szCs w:val="28"/>
        </w:rPr>
        <w:t>Đấu tranh loại trừ tư tưởng công thần trong hội viên.</w:t>
      </w:r>
      <w:proofErr w:type="gramEnd"/>
    </w:p>
    <w:p w:rsidR="00BB39C6" w:rsidRPr="00C64654" w:rsidRDefault="00BB39C6" w:rsidP="00BB39C6">
      <w:pPr>
        <w:pStyle w:val="NormalWeb"/>
        <w:shd w:val="clear" w:color="auto" w:fill="FFFFFF"/>
        <w:spacing w:before="0" w:beforeAutospacing="0" w:after="0" w:afterAutospacing="0" w:line="288" w:lineRule="auto"/>
        <w:ind w:firstLine="720"/>
        <w:jc w:val="both"/>
        <w:rPr>
          <w:iCs/>
          <w:color w:val="000711"/>
          <w:sz w:val="28"/>
          <w:szCs w:val="28"/>
        </w:rPr>
      </w:pPr>
      <w:proofErr w:type="gramStart"/>
      <w:r w:rsidRPr="00C64654">
        <w:rPr>
          <w:iCs/>
          <w:color w:val="000711"/>
          <w:sz w:val="28"/>
          <w:szCs w:val="28"/>
        </w:rPr>
        <w:t>Báo cáo Kế hoạch thực của các tổ chức đảng, các tổ chức đoàn thể và từng cá nhân đảng viên (gửi kèm mẫu báo cáo) gửi về Ban Tuyên giáo Đảng uỷ Trung tâm chậm nhất là ngày 24/12/2016.</w:t>
      </w:r>
      <w:proofErr w:type="gramEnd"/>
    </w:p>
    <w:p w:rsidR="00BB39C6" w:rsidRPr="00C64654" w:rsidRDefault="00BB39C6" w:rsidP="00BB39C6">
      <w:pPr>
        <w:pStyle w:val="NormalWeb"/>
        <w:shd w:val="clear" w:color="auto" w:fill="FFFFFF"/>
        <w:spacing w:before="0" w:beforeAutospacing="0" w:after="0" w:afterAutospacing="0" w:line="288" w:lineRule="auto"/>
        <w:ind w:firstLine="720"/>
        <w:jc w:val="both"/>
        <w:rPr>
          <w:iCs/>
          <w:color w:val="000711"/>
          <w:sz w:val="28"/>
          <w:szCs w:val="28"/>
        </w:rPr>
      </w:pPr>
      <w:r w:rsidRPr="00C64654">
        <w:rPr>
          <w:iCs/>
          <w:color w:val="000711"/>
          <w:sz w:val="28"/>
          <w:szCs w:val="28"/>
        </w:rPr>
        <w:t xml:space="preserve">Riêng kết quả thực hiện báo cáo </w:t>
      </w:r>
      <w:proofErr w:type="gramStart"/>
      <w:r w:rsidRPr="00C64654">
        <w:rPr>
          <w:iCs/>
          <w:color w:val="000711"/>
          <w:sz w:val="28"/>
          <w:szCs w:val="28"/>
        </w:rPr>
        <w:t>theo</w:t>
      </w:r>
      <w:proofErr w:type="gramEnd"/>
      <w:r w:rsidRPr="00C64654">
        <w:rPr>
          <w:iCs/>
          <w:color w:val="000711"/>
          <w:sz w:val="28"/>
          <w:szCs w:val="28"/>
        </w:rPr>
        <w:t xml:space="preserve"> tiến độ. </w:t>
      </w:r>
    </w:p>
    <w:p w:rsidR="00965829" w:rsidRDefault="00965829"/>
    <w:sectPr w:rsidR="009658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9C6"/>
    <w:rsid w:val="00965829"/>
    <w:rsid w:val="00BB3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9C6"/>
    <w:pPr>
      <w:spacing w:after="0" w:line="240" w:lineRule="auto"/>
    </w:pPr>
    <w:rPr>
      <w:rFonts w:ascii="Times New Roman" w:eastAsia="Times New Roman" w:hAnsi="Times New Roman" w:cs="Times New Roman"/>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apple-converted-space">
    <w:name w:val="apple-converted-space"/>
    <w:basedOn w:val="DefaultParagraphFont"/>
    <w:rsid w:val="00BB39C6"/>
  </w:style>
  <w:style w:type="paragraph" w:styleId="NormalWeb">
    <w:name w:val="Normal (Web)"/>
    <w:basedOn w:val="Normal"/>
    <w:rsid w:val="00BB39C6"/>
    <w:pPr>
      <w:spacing w:before="100" w:beforeAutospacing="1" w:after="100" w:afterAutospacing="1"/>
    </w:pPr>
    <w:rPr>
      <w:iCs w:val="0"/>
      <w:sz w:val="24"/>
      <w:szCs w:val="24"/>
    </w:rPr>
  </w:style>
  <w:style w:type="character" w:styleId="Strong">
    <w:name w:val="Strong"/>
    <w:basedOn w:val="DefaultParagraphFont"/>
    <w:qFormat/>
    <w:rsid w:val="00BB39C6"/>
    <w:rPr>
      <w:b/>
      <w:bCs/>
    </w:rPr>
  </w:style>
  <w:style w:type="paragraph" w:styleId="Footer">
    <w:name w:val="footer"/>
    <w:basedOn w:val="Normal"/>
    <w:link w:val="FooterChar"/>
    <w:rsid w:val="00BB39C6"/>
    <w:pPr>
      <w:tabs>
        <w:tab w:val="center" w:pos="4320"/>
        <w:tab w:val="right" w:pos="8640"/>
      </w:tabs>
    </w:pPr>
  </w:style>
  <w:style w:type="character" w:customStyle="1" w:styleId="FooterChar">
    <w:name w:val="Footer Char"/>
    <w:basedOn w:val="DefaultParagraphFont"/>
    <w:link w:val="Footer"/>
    <w:rsid w:val="00BB39C6"/>
    <w:rPr>
      <w:rFonts w:ascii="Times New Roman" w:eastAsia="Times New Roman" w:hAnsi="Times New Roman" w:cs="Times New Roman"/>
      <w:iCs/>
      <w:sz w:val="28"/>
      <w:szCs w:val="28"/>
    </w:rPr>
  </w:style>
  <w:style w:type="character" w:styleId="PageNumber">
    <w:name w:val="page number"/>
    <w:basedOn w:val="DefaultParagraphFont"/>
    <w:rsid w:val="00BB39C6"/>
  </w:style>
  <w:style w:type="paragraph" w:styleId="Header">
    <w:name w:val="header"/>
    <w:basedOn w:val="Normal"/>
    <w:link w:val="HeaderChar"/>
    <w:rsid w:val="00BB39C6"/>
    <w:pPr>
      <w:tabs>
        <w:tab w:val="center" w:pos="4680"/>
        <w:tab w:val="right" w:pos="9360"/>
      </w:tabs>
    </w:pPr>
  </w:style>
  <w:style w:type="character" w:customStyle="1" w:styleId="HeaderChar">
    <w:name w:val="Header Char"/>
    <w:basedOn w:val="DefaultParagraphFont"/>
    <w:link w:val="Header"/>
    <w:rsid w:val="00BB39C6"/>
    <w:rPr>
      <w:rFonts w:ascii="Times New Roman" w:eastAsia="Times New Roman" w:hAnsi="Times New Roman" w:cs="Times New Roman"/>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9C6"/>
    <w:pPr>
      <w:spacing w:after="0" w:line="240" w:lineRule="auto"/>
    </w:pPr>
    <w:rPr>
      <w:rFonts w:ascii="Times New Roman" w:eastAsia="Times New Roman" w:hAnsi="Times New Roman" w:cs="Times New Roman"/>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apple-converted-space">
    <w:name w:val="apple-converted-space"/>
    <w:basedOn w:val="DefaultParagraphFont"/>
    <w:rsid w:val="00BB39C6"/>
  </w:style>
  <w:style w:type="paragraph" w:styleId="NormalWeb">
    <w:name w:val="Normal (Web)"/>
    <w:basedOn w:val="Normal"/>
    <w:rsid w:val="00BB39C6"/>
    <w:pPr>
      <w:spacing w:before="100" w:beforeAutospacing="1" w:after="100" w:afterAutospacing="1"/>
    </w:pPr>
    <w:rPr>
      <w:iCs w:val="0"/>
      <w:sz w:val="24"/>
      <w:szCs w:val="24"/>
    </w:rPr>
  </w:style>
  <w:style w:type="character" w:styleId="Strong">
    <w:name w:val="Strong"/>
    <w:basedOn w:val="DefaultParagraphFont"/>
    <w:qFormat/>
    <w:rsid w:val="00BB39C6"/>
    <w:rPr>
      <w:b/>
      <w:bCs/>
    </w:rPr>
  </w:style>
  <w:style w:type="paragraph" w:styleId="Footer">
    <w:name w:val="footer"/>
    <w:basedOn w:val="Normal"/>
    <w:link w:val="FooterChar"/>
    <w:rsid w:val="00BB39C6"/>
    <w:pPr>
      <w:tabs>
        <w:tab w:val="center" w:pos="4320"/>
        <w:tab w:val="right" w:pos="8640"/>
      </w:tabs>
    </w:pPr>
  </w:style>
  <w:style w:type="character" w:customStyle="1" w:styleId="FooterChar">
    <w:name w:val="Footer Char"/>
    <w:basedOn w:val="DefaultParagraphFont"/>
    <w:link w:val="Footer"/>
    <w:rsid w:val="00BB39C6"/>
    <w:rPr>
      <w:rFonts w:ascii="Times New Roman" w:eastAsia="Times New Roman" w:hAnsi="Times New Roman" w:cs="Times New Roman"/>
      <w:iCs/>
      <w:sz w:val="28"/>
      <w:szCs w:val="28"/>
    </w:rPr>
  </w:style>
  <w:style w:type="character" w:styleId="PageNumber">
    <w:name w:val="page number"/>
    <w:basedOn w:val="DefaultParagraphFont"/>
    <w:rsid w:val="00BB39C6"/>
  </w:style>
  <w:style w:type="paragraph" w:styleId="Header">
    <w:name w:val="header"/>
    <w:basedOn w:val="Normal"/>
    <w:link w:val="HeaderChar"/>
    <w:rsid w:val="00BB39C6"/>
    <w:pPr>
      <w:tabs>
        <w:tab w:val="center" w:pos="4680"/>
        <w:tab w:val="right" w:pos="9360"/>
      </w:tabs>
    </w:pPr>
  </w:style>
  <w:style w:type="character" w:customStyle="1" w:styleId="HeaderChar">
    <w:name w:val="Header Char"/>
    <w:basedOn w:val="DefaultParagraphFont"/>
    <w:link w:val="Header"/>
    <w:rsid w:val="00BB39C6"/>
    <w:rPr>
      <w:rFonts w:ascii="Times New Roman" w:eastAsia="Times New Roman" w:hAnsi="Times New Roman" w:cs="Times New Roman"/>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3005</Words>
  <Characters>17133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CTCT_HSSV</dc:creator>
  <cp:lastModifiedBy>Dung CTCT_HSSV</cp:lastModifiedBy>
  <cp:revision>1</cp:revision>
  <dcterms:created xsi:type="dcterms:W3CDTF">2019-12-09T10:13:00Z</dcterms:created>
  <dcterms:modified xsi:type="dcterms:W3CDTF">2019-12-09T10:14:00Z</dcterms:modified>
</cp:coreProperties>
</file>